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4E97D" w14:textId="4032885F" w:rsidR="00F0475E" w:rsidRPr="00F0475E" w:rsidRDefault="00F0475E" w:rsidP="1A4C0259">
      <w:pPr>
        <w:rPr>
          <w:rFonts w:ascii="Inter" w:eastAsia="Times New Roman" w:hAnsi="Inter" w:cs="Times New Roman"/>
        </w:rPr>
      </w:pPr>
      <w:r w:rsidRPr="00F0475E">
        <w:rPr>
          <w:rFonts w:ascii="Inter" w:eastAsia="Times New Roman" w:hAnsi="Inter" w:cs="Times New Roman"/>
        </w:rPr>
        <w:t>EVENT SUMMARY</w:t>
      </w:r>
    </w:p>
    <w:p w14:paraId="238F354F" w14:textId="6D070B99" w:rsidR="00C10271" w:rsidRPr="00F0475E" w:rsidRDefault="00F0475E" w:rsidP="1A4C0259">
      <w:pPr>
        <w:rPr>
          <w:rFonts w:ascii="Inter" w:eastAsia="Times New Roman" w:hAnsi="Inter" w:cs="Times New Roman"/>
          <w:b/>
          <w:bCs/>
          <w:color w:val="003A70"/>
          <w:sz w:val="40"/>
          <w:szCs w:val="40"/>
        </w:rPr>
      </w:pPr>
      <w:r w:rsidRPr="00F0475E">
        <w:rPr>
          <w:rFonts w:ascii="Inter" w:eastAsia="Times New Roman" w:hAnsi="Inter" w:cs="Times New Roman"/>
          <w:b/>
          <w:bCs/>
          <w:color w:val="003A70"/>
          <w:sz w:val="40"/>
          <w:szCs w:val="40"/>
        </w:rPr>
        <w:t>PROMOTING HIGH-QUALITY K-12 STEM INSTRUCTION TO PREPARE STUDENTS FOR THE FUTURE</w:t>
      </w:r>
    </w:p>
    <w:p w14:paraId="6AE9C47D" w14:textId="424CECA4" w:rsidR="00C10271" w:rsidRPr="00F0475E" w:rsidRDefault="008E1C17" w:rsidP="1A4C0259">
      <w:pPr>
        <w:rPr>
          <w:rFonts w:ascii="Inter" w:eastAsia="Times New Roman" w:hAnsi="Inter" w:cs="Times New Roman"/>
        </w:rPr>
      </w:pPr>
      <w:r w:rsidRPr="00F0475E">
        <w:rPr>
          <w:rFonts w:ascii="Inter" w:eastAsia="Times New Roman" w:hAnsi="Inter" w:cs="Times New Roman"/>
        </w:rPr>
        <w:t>Brianna Paliz and Estan Rodriguez</w:t>
      </w:r>
    </w:p>
    <w:p w14:paraId="7DC9FFAF" w14:textId="6CC1B521" w:rsidR="6AC003C6" w:rsidRPr="00F0475E" w:rsidRDefault="53B85276" w:rsidP="1A4C0259">
      <w:pPr>
        <w:rPr>
          <w:rFonts w:ascii="Inter" w:eastAsia="Times New Roman" w:hAnsi="Inter" w:cs="Times New Roman"/>
        </w:rPr>
      </w:pPr>
      <w:r w:rsidRPr="00F0475E">
        <w:rPr>
          <w:rFonts w:ascii="Inter" w:eastAsia="Times New Roman" w:hAnsi="Inter" w:cs="Times New Roman"/>
        </w:rPr>
        <w:t xml:space="preserve">On June 10, 2025, the Brown Center on Education Policy at Brookings hosted a panel discussion on </w:t>
      </w:r>
      <w:r w:rsidR="003A32AF" w:rsidRPr="00F0475E">
        <w:rPr>
          <w:rFonts w:ascii="Inter" w:eastAsia="Times New Roman" w:hAnsi="Inter" w:cs="Times New Roman"/>
        </w:rPr>
        <w:t xml:space="preserve">K-12 </w:t>
      </w:r>
      <w:r w:rsidRPr="00F0475E">
        <w:rPr>
          <w:rFonts w:ascii="Inter" w:eastAsia="Times New Roman" w:hAnsi="Inter" w:cs="Times New Roman"/>
        </w:rPr>
        <w:t xml:space="preserve">STEM instruction </w:t>
      </w:r>
      <w:r w:rsidR="003A32AF" w:rsidRPr="00F0475E">
        <w:rPr>
          <w:rFonts w:ascii="Inter" w:eastAsia="Times New Roman" w:hAnsi="Inter" w:cs="Times New Roman"/>
        </w:rPr>
        <w:t xml:space="preserve">to prepare students for the </w:t>
      </w:r>
      <w:r w:rsidR="5386946F" w:rsidRPr="00F0475E">
        <w:rPr>
          <w:rFonts w:ascii="Inter" w:eastAsia="Times New Roman" w:hAnsi="Inter" w:cs="Times New Roman"/>
        </w:rPr>
        <w:t>future</w:t>
      </w:r>
      <w:r w:rsidR="180484B3" w:rsidRPr="00F0475E">
        <w:rPr>
          <w:rFonts w:ascii="Inter" w:eastAsia="Times New Roman" w:hAnsi="Inter" w:cs="Times New Roman"/>
        </w:rPr>
        <w:t>.</w:t>
      </w:r>
      <w:r w:rsidRPr="00F0475E">
        <w:rPr>
          <w:rFonts w:ascii="Inter" w:eastAsia="Times New Roman" w:hAnsi="Inter" w:cs="Times New Roman"/>
        </w:rPr>
        <w:t xml:space="preserve"> The event brought together experts in curriculum design, teacher preparation, and instructional leadership to explore how schools can</w:t>
      </w:r>
      <w:r w:rsidR="54D22FCD" w:rsidRPr="00F0475E">
        <w:rPr>
          <w:rFonts w:ascii="Inter" w:eastAsia="Times New Roman" w:hAnsi="Inter" w:cs="Times New Roman"/>
        </w:rPr>
        <w:t xml:space="preserve"> </w:t>
      </w:r>
      <w:r w:rsidR="46E8CCAB" w:rsidRPr="00F0475E">
        <w:rPr>
          <w:rFonts w:ascii="Inter" w:eastAsia="Times New Roman" w:hAnsi="Inter" w:cs="Times New Roman"/>
        </w:rPr>
        <w:t xml:space="preserve">best implement </w:t>
      </w:r>
      <w:r w:rsidR="00117B91" w:rsidRPr="00F0475E">
        <w:rPr>
          <w:rFonts w:ascii="Inter" w:eastAsia="Times New Roman" w:hAnsi="Inter" w:cs="Times New Roman"/>
        </w:rPr>
        <w:t xml:space="preserve">STEM </w:t>
      </w:r>
      <w:r w:rsidR="46E8CCAB" w:rsidRPr="00F0475E">
        <w:rPr>
          <w:rFonts w:ascii="Inter" w:eastAsia="Times New Roman" w:hAnsi="Inter" w:cs="Times New Roman"/>
        </w:rPr>
        <w:t xml:space="preserve">standards in the classroom </w:t>
      </w:r>
      <w:r w:rsidR="2D015360" w:rsidRPr="00F0475E">
        <w:rPr>
          <w:rFonts w:ascii="Inter" w:eastAsia="Times New Roman" w:hAnsi="Inter" w:cs="Times New Roman"/>
        </w:rPr>
        <w:t>that foster</w:t>
      </w:r>
      <w:r w:rsidR="46E8CCAB" w:rsidRPr="00F0475E">
        <w:rPr>
          <w:rFonts w:ascii="Inter" w:eastAsia="Times New Roman" w:hAnsi="Inter" w:cs="Times New Roman"/>
        </w:rPr>
        <w:t xml:space="preserve"> student interest</w:t>
      </w:r>
      <w:r w:rsidR="602663D1" w:rsidRPr="00F0475E">
        <w:rPr>
          <w:rFonts w:ascii="Inter" w:eastAsia="Times New Roman" w:hAnsi="Inter" w:cs="Times New Roman"/>
        </w:rPr>
        <w:t xml:space="preserve">, </w:t>
      </w:r>
      <w:r w:rsidR="5996E12C" w:rsidRPr="00F0475E">
        <w:rPr>
          <w:rFonts w:ascii="Inter" w:eastAsia="Times New Roman" w:hAnsi="Inter" w:cs="Times New Roman"/>
        </w:rPr>
        <w:t>integrate technological innovation</w:t>
      </w:r>
      <w:r w:rsidR="758639CC" w:rsidRPr="00F0475E">
        <w:rPr>
          <w:rFonts w:ascii="Inter" w:eastAsia="Times New Roman" w:hAnsi="Inter" w:cs="Times New Roman"/>
        </w:rPr>
        <w:t>, and support teachers.</w:t>
      </w:r>
      <w:r w:rsidR="5996E12C" w:rsidRPr="00F0475E">
        <w:rPr>
          <w:rFonts w:ascii="Inter" w:eastAsia="Times New Roman" w:hAnsi="Inter" w:cs="Times New Roman"/>
        </w:rPr>
        <w:t xml:space="preserve"> The p</w:t>
      </w:r>
      <w:r w:rsidRPr="00F0475E">
        <w:rPr>
          <w:rFonts w:ascii="Inter" w:eastAsia="Times New Roman" w:hAnsi="Inter" w:cs="Times New Roman"/>
        </w:rPr>
        <w:t xml:space="preserve">anelists </w:t>
      </w:r>
      <w:r w:rsidR="0045005B" w:rsidRPr="00F0475E">
        <w:rPr>
          <w:rFonts w:ascii="Inter" w:eastAsia="Times New Roman" w:hAnsi="Inter" w:cs="Times New Roman"/>
        </w:rPr>
        <w:t xml:space="preserve">were </w:t>
      </w:r>
      <w:r w:rsidRPr="00F0475E">
        <w:rPr>
          <w:rFonts w:ascii="Inter" w:eastAsia="Times New Roman" w:hAnsi="Inter" w:cs="Times New Roman"/>
        </w:rPr>
        <w:t>Latrenda Knight</w:t>
      </w:r>
      <w:r w:rsidR="004730C8" w:rsidRPr="00F0475E">
        <w:rPr>
          <w:rFonts w:ascii="Inter" w:eastAsia="Times New Roman" w:hAnsi="Inter" w:cs="Times New Roman"/>
        </w:rPr>
        <w:t>en</w:t>
      </w:r>
      <w:r w:rsidR="1FEC89B6" w:rsidRPr="00F0475E">
        <w:rPr>
          <w:rFonts w:ascii="Inter" w:eastAsia="Times New Roman" w:hAnsi="Inter" w:cs="Times New Roman"/>
        </w:rPr>
        <w:t xml:space="preserve"> from the</w:t>
      </w:r>
      <w:r w:rsidRPr="00F0475E">
        <w:rPr>
          <w:rFonts w:ascii="Inter" w:eastAsia="Times New Roman" w:hAnsi="Inter" w:cs="Times New Roman"/>
        </w:rPr>
        <w:t xml:space="preserve"> National Council of Teachers of Mathematics, Jennifer Childress Self </w:t>
      </w:r>
      <w:r w:rsidR="6D552583" w:rsidRPr="00F0475E">
        <w:rPr>
          <w:rFonts w:ascii="Inter" w:eastAsia="Times New Roman" w:hAnsi="Inter" w:cs="Times New Roman"/>
        </w:rPr>
        <w:t xml:space="preserve">from </w:t>
      </w:r>
      <w:r w:rsidRPr="00F0475E">
        <w:rPr>
          <w:rFonts w:ascii="Inter" w:eastAsia="Times New Roman" w:hAnsi="Inter" w:cs="Times New Roman"/>
        </w:rPr>
        <w:t>WestE</w:t>
      </w:r>
      <w:r w:rsidR="677DAE6B" w:rsidRPr="00F0475E">
        <w:rPr>
          <w:rFonts w:ascii="Inter" w:eastAsia="Times New Roman" w:hAnsi="Inter" w:cs="Times New Roman"/>
        </w:rPr>
        <w:t>d</w:t>
      </w:r>
      <w:r w:rsidRPr="00F0475E">
        <w:rPr>
          <w:rFonts w:ascii="Inter" w:eastAsia="Times New Roman" w:hAnsi="Inter" w:cs="Times New Roman"/>
        </w:rPr>
        <w:t xml:space="preserve">, and </w:t>
      </w:r>
      <w:r w:rsidR="279C26B8" w:rsidRPr="00F0475E">
        <w:rPr>
          <w:rFonts w:ascii="Inter" w:eastAsia="Times New Roman" w:hAnsi="Inter" w:cs="Times New Roman"/>
        </w:rPr>
        <w:t>John</w:t>
      </w:r>
      <w:r w:rsidRPr="00F0475E">
        <w:rPr>
          <w:rFonts w:ascii="Inter" w:eastAsia="Times New Roman" w:hAnsi="Inter" w:cs="Times New Roman"/>
        </w:rPr>
        <w:t xml:space="preserve"> Pecore </w:t>
      </w:r>
      <w:r w:rsidR="64F89B6E" w:rsidRPr="00F0475E">
        <w:rPr>
          <w:rFonts w:ascii="Inter" w:eastAsia="Times New Roman" w:hAnsi="Inter" w:cs="Times New Roman"/>
        </w:rPr>
        <w:t xml:space="preserve">from the </w:t>
      </w:r>
      <w:r w:rsidRPr="00F0475E">
        <w:rPr>
          <w:rFonts w:ascii="Inter" w:eastAsia="Times New Roman" w:hAnsi="Inter" w:cs="Times New Roman"/>
        </w:rPr>
        <w:t>University of West Florida. Brookings Senior Fellow Michael Hansen moderated the discussion.</w:t>
      </w:r>
    </w:p>
    <w:p w14:paraId="2FB964D2" w14:textId="5822019B" w:rsidR="6AC003C6" w:rsidRPr="00F0475E" w:rsidRDefault="0D8703E3" w:rsidP="1A4C0259">
      <w:pPr>
        <w:rPr>
          <w:rFonts w:ascii="Inter" w:eastAsia="Times New Roman" w:hAnsi="Inter" w:cs="Times New Roman"/>
        </w:rPr>
      </w:pPr>
      <w:r w:rsidRPr="00F0475E">
        <w:rPr>
          <w:rFonts w:ascii="Inter" w:eastAsia="Times New Roman" w:hAnsi="Inter" w:cs="Times New Roman"/>
        </w:rPr>
        <w:t>Hansen opened the discussion by emphasizing the stakes: “America’s future economic opportunity, international competitiveness, and national security are all reliant on young people’s mastery of STEM.” He noted that</w:t>
      </w:r>
      <w:r w:rsidR="25D1F566" w:rsidRPr="00F0475E">
        <w:rPr>
          <w:rFonts w:ascii="Inter" w:eastAsia="Times New Roman" w:hAnsi="Inter" w:cs="Times New Roman"/>
        </w:rPr>
        <w:t xml:space="preserve">, </w:t>
      </w:r>
      <w:r w:rsidRPr="00F0475E">
        <w:rPr>
          <w:rFonts w:ascii="Inter" w:eastAsia="Times New Roman" w:hAnsi="Inter" w:cs="Times New Roman"/>
        </w:rPr>
        <w:t xml:space="preserve">while </w:t>
      </w:r>
      <w:r w:rsidR="047E4245" w:rsidRPr="00F0475E">
        <w:rPr>
          <w:rFonts w:ascii="Inter" w:eastAsia="Times New Roman" w:hAnsi="Inter" w:cs="Times New Roman"/>
        </w:rPr>
        <w:t>national science standards have been developed, the</w:t>
      </w:r>
      <w:r w:rsidR="4D23D4F3" w:rsidRPr="00F0475E">
        <w:rPr>
          <w:rFonts w:ascii="Inter" w:eastAsia="Times New Roman" w:hAnsi="Inter" w:cs="Times New Roman"/>
        </w:rPr>
        <w:t>re have been challenges implementing these standards in classrooms.</w:t>
      </w:r>
    </w:p>
    <w:p w14:paraId="51C84B77" w14:textId="388BE751" w:rsidR="6AC003C6" w:rsidRPr="00F0475E" w:rsidRDefault="34F8BCEF" w:rsidP="1A4C0259">
      <w:pPr>
        <w:rPr>
          <w:rFonts w:ascii="Inter" w:eastAsia="Times New Roman" w:hAnsi="Inter" w:cs="Times New Roman"/>
        </w:rPr>
      </w:pPr>
      <w:r w:rsidRPr="00F0475E">
        <w:rPr>
          <w:rFonts w:ascii="Inter" w:eastAsia="Times New Roman" w:hAnsi="Inter" w:cs="Times New Roman"/>
        </w:rPr>
        <w:t xml:space="preserve">Childress Self provided a national perspective on science standards, noting that “as of last year, we now have 49 states that base their content standards on </w:t>
      </w:r>
      <w:r w:rsidR="0F64C058" w:rsidRPr="00F0475E">
        <w:rPr>
          <w:rFonts w:ascii="Inter" w:eastAsia="Times New Roman" w:hAnsi="Inter" w:cs="Times New Roman"/>
        </w:rPr>
        <w:t xml:space="preserve">the </w:t>
      </w:r>
      <w:hyperlink r:id="rId8">
        <w:r w:rsidR="4810B788" w:rsidRPr="00FE3604">
          <w:rPr>
            <w:rStyle w:val="Hyperlink"/>
            <w:rFonts w:ascii="Inter" w:eastAsia="Times New Roman" w:hAnsi="Inter" w:cs="Times New Roman"/>
          </w:rPr>
          <w:t xml:space="preserve">A </w:t>
        </w:r>
        <w:r w:rsidR="0F64C058" w:rsidRPr="00FE3604">
          <w:rPr>
            <w:rStyle w:val="Hyperlink"/>
            <w:rFonts w:ascii="Inter" w:eastAsia="Times New Roman" w:hAnsi="Inter" w:cs="Times New Roman"/>
          </w:rPr>
          <w:t>Framework for K-12 Science Education</w:t>
        </w:r>
      </w:hyperlink>
      <w:r w:rsidR="00E3353F" w:rsidRPr="00FE3604">
        <w:rPr>
          <w:rStyle w:val="Hyperlink"/>
          <w:rFonts w:ascii="Inter" w:eastAsia="Times New Roman" w:hAnsi="Inter" w:cs="Times New Roman"/>
        </w:rPr>
        <w:t>.</w:t>
      </w:r>
      <w:r w:rsidR="711404EA" w:rsidRPr="00FE3604">
        <w:rPr>
          <w:rFonts w:ascii="Inter" w:eastAsia="Times New Roman" w:hAnsi="Inter" w:cs="Times New Roman"/>
        </w:rPr>
        <w:t>”</w:t>
      </w:r>
      <w:r w:rsidRPr="00F0475E">
        <w:rPr>
          <w:rFonts w:ascii="Inter" w:eastAsia="Times New Roman" w:hAnsi="Inter" w:cs="Times New Roman"/>
        </w:rPr>
        <w:t xml:space="preserve"> </w:t>
      </w:r>
      <w:r w:rsidR="2C5BEC30" w:rsidRPr="00F0475E">
        <w:rPr>
          <w:rFonts w:ascii="Inter" w:eastAsia="Times New Roman" w:hAnsi="Inter" w:cs="Times New Roman"/>
        </w:rPr>
        <w:t xml:space="preserve">She </w:t>
      </w:r>
      <w:r w:rsidR="297E5772" w:rsidRPr="00F0475E">
        <w:rPr>
          <w:rFonts w:ascii="Inter" w:eastAsia="Times New Roman" w:hAnsi="Inter" w:cs="Times New Roman"/>
        </w:rPr>
        <w:t xml:space="preserve">highlighted </w:t>
      </w:r>
      <w:r w:rsidR="2C5BEC30" w:rsidRPr="00F0475E">
        <w:rPr>
          <w:rFonts w:ascii="Inter" w:eastAsia="Times New Roman" w:hAnsi="Inter" w:cs="Times New Roman"/>
        </w:rPr>
        <w:t xml:space="preserve">that “teachers are most effective when they're positioned as expert facilitators of student learning rather than as lecturers,” </w:t>
      </w:r>
      <w:r w:rsidR="2461B11F" w:rsidRPr="00F0475E">
        <w:rPr>
          <w:rFonts w:ascii="Inter" w:eastAsia="Times New Roman" w:hAnsi="Inter" w:cs="Times New Roman"/>
        </w:rPr>
        <w:t xml:space="preserve">but achieving this requires shifts in curriculum, textbooks, exams, and, most notably, </w:t>
      </w:r>
      <w:r w:rsidR="53B85276" w:rsidRPr="00F0475E">
        <w:rPr>
          <w:rFonts w:ascii="Inter" w:eastAsia="Times New Roman" w:hAnsi="Inter" w:cs="Times New Roman"/>
        </w:rPr>
        <w:t xml:space="preserve">Pecore, who trains future STEM teachers, stressed the importance of </w:t>
      </w:r>
      <w:r w:rsidR="00DC4C47" w:rsidRPr="00F0475E">
        <w:rPr>
          <w:rFonts w:ascii="Inter" w:eastAsia="Times New Roman" w:hAnsi="Inter" w:cs="Times New Roman"/>
        </w:rPr>
        <w:t xml:space="preserve">content </w:t>
      </w:r>
      <w:r w:rsidR="53B85276" w:rsidRPr="00F0475E">
        <w:rPr>
          <w:rFonts w:ascii="Inter" w:eastAsia="Times New Roman" w:hAnsi="Inter" w:cs="Times New Roman"/>
        </w:rPr>
        <w:t xml:space="preserve">relevance and student-centered learning. “I like to frame </w:t>
      </w:r>
      <w:r w:rsidR="00F076AC" w:rsidRPr="00F0475E">
        <w:rPr>
          <w:rFonts w:ascii="Inter" w:eastAsia="Times New Roman" w:hAnsi="Inter" w:cs="Times New Roman"/>
        </w:rPr>
        <w:t>[content]</w:t>
      </w:r>
      <w:r w:rsidR="00CC62A5" w:rsidRPr="00F0475E">
        <w:rPr>
          <w:rFonts w:ascii="Inter" w:eastAsia="Times New Roman" w:hAnsi="Inter" w:cs="Times New Roman"/>
        </w:rPr>
        <w:t xml:space="preserve"> </w:t>
      </w:r>
      <w:r w:rsidR="53B85276" w:rsidRPr="00F0475E">
        <w:rPr>
          <w:rFonts w:ascii="Inter" w:eastAsia="Times New Roman" w:hAnsi="Inter" w:cs="Times New Roman"/>
        </w:rPr>
        <w:t xml:space="preserve">in </w:t>
      </w:r>
      <w:r w:rsidR="00F076AC" w:rsidRPr="00F0475E">
        <w:rPr>
          <w:rFonts w:ascii="Inter" w:eastAsia="Times New Roman" w:hAnsi="Inter" w:cs="Times New Roman"/>
        </w:rPr>
        <w:t>[the]</w:t>
      </w:r>
      <w:r w:rsidR="53B85276" w:rsidRPr="00F0475E">
        <w:rPr>
          <w:rFonts w:ascii="Inter" w:eastAsia="Times New Roman" w:hAnsi="Inter" w:cs="Times New Roman"/>
        </w:rPr>
        <w:t xml:space="preserve"> real</w:t>
      </w:r>
      <w:r w:rsidR="04859AC9" w:rsidRPr="00F0475E">
        <w:rPr>
          <w:rFonts w:ascii="Inter" w:eastAsia="Times New Roman" w:hAnsi="Inter" w:cs="Times New Roman"/>
        </w:rPr>
        <w:t>-</w:t>
      </w:r>
      <w:r w:rsidR="53B85276" w:rsidRPr="00F0475E">
        <w:rPr>
          <w:rFonts w:ascii="Inter" w:eastAsia="Times New Roman" w:hAnsi="Inter" w:cs="Times New Roman"/>
        </w:rPr>
        <w:t>world according to the student and the students’ interest,</w:t>
      </w:r>
      <w:r w:rsidR="003734C2" w:rsidRPr="00F0475E">
        <w:rPr>
          <w:rFonts w:ascii="Inter" w:eastAsia="Times New Roman" w:hAnsi="Inter" w:cs="Times New Roman"/>
        </w:rPr>
        <w:t xml:space="preserve"> not … in terms of what we as adults see in the world,</w:t>
      </w:r>
      <w:r w:rsidR="53B85276" w:rsidRPr="00F0475E">
        <w:rPr>
          <w:rFonts w:ascii="Inter" w:eastAsia="Times New Roman" w:hAnsi="Inter" w:cs="Times New Roman"/>
        </w:rPr>
        <w:t>” he said. He described using project-based learning and emerging technologie</w:t>
      </w:r>
      <w:r w:rsidR="4AB35199" w:rsidRPr="00F0475E">
        <w:rPr>
          <w:rFonts w:ascii="Inter" w:eastAsia="Times New Roman" w:hAnsi="Inter" w:cs="Times New Roman"/>
        </w:rPr>
        <w:t>s</w:t>
      </w:r>
      <w:r w:rsidR="53B85276" w:rsidRPr="00F0475E">
        <w:rPr>
          <w:rFonts w:ascii="Inter" w:eastAsia="Times New Roman" w:hAnsi="Inter" w:cs="Times New Roman"/>
        </w:rPr>
        <w:t xml:space="preserve"> to help teachers design more engaging lessons.</w:t>
      </w:r>
    </w:p>
    <w:p w14:paraId="104DA2B4" w14:textId="1B2F67EA" w:rsidR="6AC003C6" w:rsidRPr="00F0475E" w:rsidRDefault="0D8703E3" w:rsidP="1A4C0259">
      <w:pPr>
        <w:rPr>
          <w:rFonts w:ascii="Inter" w:hAnsi="Inter"/>
        </w:rPr>
      </w:pPr>
      <w:r w:rsidRPr="00F0475E">
        <w:rPr>
          <w:rFonts w:ascii="Inter" w:eastAsia="Times New Roman" w:hAnsi="Inter" w:cs="Times New Roman"/>
        </w:rPr>
        <w:t xml:space="preserve">Knight argued that STEM instruction must begin early. “We have a full body of research that shows us that early math skills are a huge predictor of student interest, confidence, and success,” she said. She emphasized that young children </w:t>
      </w:r>
      <w:r w:rsidRPr="00F0475E">
        <w:rPr>
          <w:rFonts w:ascii="Inter" w:eastAsia="Times New Roman" w:hAnsi="Inter" w:cs="Times New Roman"/>
        </w:rPr>
        <w:lastRenderedPageBreak/>
        <w:t xml:space="preserve">are naturally inquisitive and that delaying STEM exposure until middle or high school </w:t>
      </w:r>
      <w:r w:rsidR="54FA1015" w:rsidRPr="00F0475E">
        <w:rPr>
          <w:rFonts w:ascii="Inter" w:eastAsia="Times New Roman" w:hAnsi="Inter" w:cs="Times New Roman"/>
        </w:rPr>
        <w:t xml:space="preserve">can lead to </w:t>
      </w:r>
      <w:r w:rsidRPr="00F0475E">
        <w:rPr>
          <w:rFonts w:ascii="Inter" w:eastAsia="Times New Roman" w:hAnsi="Inter" w:cs="Times New Roman"/>
        </w:rPr>
        <w:t>misse</w:t>
      </w:r>
      <w:r w:rsidR="4B16A7E9" w:rsidRPr="00F0475E">
        <w:rPr>
          <w:rFonts w:ascii="Inter" w:eastAsia="Times New Roman" w:hAnsi="Inter" w:cs="Times New Roman"/>
        </w:rPr>
        <w:t>d</w:t>
      </w:r>
      <w:r w:rsidRPr="00F0475E">
        <w:rPr>
          <w:rFonts w:ascii="Inter" w:eastAsia="Times New Roman" w:hAnsi="Inter" w:cs="Times New Roman"/>
        </w:rPr>
        <w:t xml:space="preserve"> opportunities. </w:t>
      </w:r>
    </w:p>
    <w:p w14:paraId="7AAEBF23" w14:textId="5E73700B" w:rsidR="6AC003C6" w:rsidRPr="00F0475E" w:rsidRDefault="0D8703E3" w:rsidP="1A4C0259">
      <w:pPr>
        <w:rPr>
          <w:rFonts w:ascii="Inter" w:eastAsia="Times New Roman" w:hAnsi="Inter" w:cs="Times New Roman"/>
        </w:rPr>
      </w:pPr>
      <w:r w:rsidRPr="00F0475E">
        <w:rPr>
          <w:rFonts w:ascii="Inter" w:eastAsia="Times New Roman" w:hAnsi="Inter" w:cs="Times New Roman"/>
        </w:rPr>
        <w:t xml:space="preserve">Panelists agreed that effective STEM instruction </w:t>
      </w:r>
      <w:r w:rsidR="55C53789" w:rsidRPr="00F0475E">
        <w:rPr>
          <w:rFonts w:ascii="Inter" w:eastAsia="Times New Roman" w:hAnsi="Inter" w:cs="Times New Roman"/>
        </w:rPr>
        <w:t xml:space="preserve">should emphasize </w:t>
      </w:r>
      <w:r w:rsidR="2D5940B0" w:rsidRPr="00F0475E">
        <w:rPr>
          <w:rFonts w:ascii="Inter" w:eastAsia="Times New Roman" w:hAnsi="Inter" w:cs="Times New Roman"/>
        </w:rPr>
        <w:t>experiences</w:t>
      </w:r>
      <w:r w:rsidR="0B531F4F" w:rsidRPr="00F0475E">
        <w:rPr>
          <w:rFonts w:ascii="Inter" w:eastAsia="Times New Roman" w:hAnsi="Inter" w:cs="Times New Roman"/>
        </w:rPr>
        <w:t xml:space="preserve">, </w:t>
      </w:r>
      <w:r w:rsidR="55C53789" w:rsidRPr="00F0475E">
        <w:rPr>
          <w:rFonts w:ascii="Inter" w:eastAsia="Times New Roman" w:hAnsi="Inter" w:cs="Times New Roman"/>
        </w:rPr>
        <w:t>real-world applications</w:t>
      </w:r>
      <w:r w:rsidR="189D0ABB" w:rsidRPr="00F0475E">
        <w:rPr>
          <w:rFonts w:ascii="Inter" w:eastAsia="Times New Roman" w:hAnsi="Inter" w:cs="Times New Roman"/>
        </w:rPr>
        <w:t xml:space="preserve">, and inquiry. </w:t>
      </w:r>
      <w:r w:rsidRPr="00F0475E">
        <w:rPr>
          <w:rFonts w:ascii="Inter" w:eastAsia="Times New Roman" w:hAnsi="Inter" w:cs="Times New Roman"/>
        </w:rPr>
        <w:t xml:space="preserve">“It’s less a focus on what their hands are doing, more what their minds are doing,” said Childress Self. Pecore added that </w:t>
      </w:r>
      <w:r w:rsidR="41CB372E" w:rsidRPr="00F0475E">
        <w:rPr>
          <w:rFonts w:ascii="Inter" w:eastAsia="Times New Roman" w:hAnsi="Inter" w:cs="Times New Roman"/>
        </w:rPr>
        <w:t>it is all a balance, and even lectures have a place.</w:t>
      </w:r>
      <w:r w:rsidRPr="00F0475E">
        <w:rPr>
          <w:rFonts w:ascii="Inter" w:eastAsia="Times New Roman" w:hAnsi="Inter" w:cs="Times New Roman"/>
        </w:rPr>
        <w:t xml:space="preserve"> “I like to call them mini lectures... I even had students time me and </w:t>
      </w:r>
      <w:r w:rsidR="2F5D981C" w:rsidRPr="00F0475E">
        <w:rPr>
          <w:rFonts w:ascii="Inter" w:eastAsia="Times New Roman" w:hAnsi="Inter" w:cs="Times New Roman"/>
        </w:rPr>
        <w:t xml:space="preserve">[I] </w:t>
      </w:r>
      <w:r w:rsidRPr="00F0475E">
        <w:rPr>
          <w:rFonts w:ascii="Inter" w:eastAsia="Times New Roman" w:hAnsi="Inter" w:cs="Times New Roman"/>
        </w:rPr>
        <w:t>say, ‘Tell me when 10 minutes is up and I’ll stop the lecture.’”</w:t>
      </w:r>
    </w:p>
    <w:p w14:paraId="128861F7" w14:textId="5DB80139" w:rsidR="6AC003C6" w:rsidRPr="00F0475E" w:rsidRDefault="0D8703E3" w:rsidP="1A4C0259">
      <w:pPr>
        <w:rPr>
          <w:rFonts w:ascii="Inter" w:hAnsi="Inter"/>
        </w:rPr>
      </w:pPr>
      <w:r w:rsidRPr="00F0475E">
        <w:rPr>
          <w:rFonts w:ascii="Inter" w:eastAsia="Times New Roman" w:hAnsi="Inter" w:cs="Times New Roman"/>
        </w:rPr>
        <w:t>Equity and access were recurring themes. Knight</w:t>
      </w:r>
      <w:r w:rsidR="00A62846" w:rsidRPr="00F0475E">
        <w:rPr>
          <w:rFonts w:ascii="Inter" w:eastAsia="Times New Roman" w:hAnsi="Inter" w:cs="Times New Roman"/>
        </w:rPr>
        <w:t>en</w:t>
      </w:r>
      <w:r w:rsidRPr="00F0475E">
        <w:rPr>
          <w:rFonts w:ascii="Inter" w:eastAsia="Times New Roman" w:hAnsi="Inter" w:cs="Times New Roman"/>
        </w:rPr>
        <w:t xml:space="preserve"> highlighted the need for professional development in under-resourced schools: “Are those teachers having access to high-quality, standards-aligned, </w:t>
      </w:r>
      <w:r w:rsidR="00DD0157" w:rsidRPr="00F0475E">
        <w:rPr>
          <w:rFonts w:ascii="Inter" w:eastAsia="Times New Roman" w:hAnsi="Inter" w:cs="Times New Roman"/>
        </w:rPr>
        <w:t>[and]</w:t>
      </w:r>
      <w:r w:rsidR="00C3597E" w:rsidRPr="00F0475E">
        <w:rPr>
          <w:rFonts w:ascii="Inter" w:eastAsia="Times New Roman" w:hAnsi="Inter" w:cs="Times New Roman"/>
        </w:rPr>
        <w:t xml:space="preserve"> </w:t>
      </w:r>
      <w:r w:rsidRPr="00F0475E">
        <w:rPr>
          <w:rFonts w:ascii="Inter" w:eastAsia="Times New Roman" w:hAnsi="Inter" w:cs="Times New Roman"/>
        </w:rPr>
        <w:t>ongoing professional learning experiences?” Childress Self echoed the point, noting that “when we focus on those fundamental system levers</w:t>
      </w:r>
      <w:r w:rsidR="14DAF1A3" w:rsidRPr="00F0475E">
        <w:rPr>
          <w:rFonts w:ascii="Inter" w:eastAsia="Times New Roman" w:hAnsi="Inter" w:cs="Times New Roman"/>
        </w:rPr>
        <w:t xml:space="preserve">—things like the curriculum, </w:t>
      </w:r>
      <w:r w:rsidR="006A029A" w:rsidRPr="00F0475E">
        <w:rPr>
          <w:rFonts w:ascii="Inter" w:eastAsia="Times New Roman" w:hAnsi="Inter" w:cs="Times New Roman"/>
        </w:rPr>
        <w:t xml:space="preserve">like the </w:t>
      </w:r>
      <w:r w:rsidR="14DAF1A3" w:rsidRPr="00F0475E">
        <w:rPr>
          <w:rFonts w:ascii="Inter" w:eastAsia="Times New Roman" w:hAnsi="Inter" w:cs="Times New Roman"/>
        </w:rPr>
        <w:t>teacher training, like the administrative support</w:t>
      </w:r>
      <w:r w:rsidR="00FE3604" w:rsidRPr="00F0475E">
        <w:rPr>
          <w:rFonts w:ascii="Inter" w:eastAsia="Times New Roman" w:hAnsi="Inter" w:cs="Times New Roman"/>
        </w:rPr>
        <w:t>—</w:t>
      </w:r>
      <w:r w:rsidR="3106038D" w:rsidRPr="00F0475E">
        <w:rPr>
          <w:rFonts w:ascii="Inter" w:eastAsia="Times New Roman" w:hAnsi="Inter" w:cs="Times New Roman"/>
        </w:rPr>
        <w:t>w</w:t>
      </w:r>
      <w:r w:rsidRPr="00F0475E">
        <w:rPr>
          <w:rFonts w:ascii="Inter" w:eastAsia="Times New Roman" w:hAnsi="Inter" w:cs="Times New Roman"/>
        </w:rPr>
        <w:t xml:space="preserve">e are actually improving instruction for all the students who need it the most.” </w:t>
      </w:r>
    </w:p>
    <w:p w14:paraId="0BC9C927" w14:textId="4A524BBE" w:rsidR="6AC003C6" w:rsidRPr="00F0475E" w:rsidRDefault="53B85276" w:rsidP="1A4C0259">
      <w:pPr>
        <w:rPr>
          <w:rFonts w:ascii="Inter" w:eastAsia="Times New Roman" w:hAnsi="Inter" w:cs="Times New Roman"/>
        </w:rPr>
      </w:pPr>
      <w:r w:rsidRPr="00F0475E">
        <w:rPr>
          <w:rFonts w:ascii="Inter" w:eastAsia="Times New Roman" w:hAnsi="Inter" w:cs="Times New Roman"/>
        </w:rPr>
        <w:t xml:space="preserve">The conversation also addressed </w:t>
      </w:r>
      <w:r w:rsidR="3CBBC6AD" w:rsidRPr="00F0475E">
        <w:rPr>
          <w:rFonts w:ascii="Inter" w:eastAsia="Times New Roman" w:hAnsi="Inter" w:cs="Times New Roman"/>
        </w:rPr>
        <w:t>what</w:t>
      </w:r>
      <w:r w:rsidRPr="00F0475E">
        <w:rPr>
          <w:rFonts w:ascii="Inter" w:eastAsia="Times New Roman" w:hAnsi="Inter" w:cs="Times New Roman"/>
        </w:rPr>
        <w:t xml:space="preserve"> t</w:t>
      </w:r>
      <w:r w:rsidR="3CBD2B39" w:rsidRPr="00F0475E">
        <w:rPr>
          <w:rFonts w:ascii="Inter" w:eastAsia="Times New Roman" w:hAnsi="Inter" w:cs="Times New Roman"/>
        </w:rPr>
        <w:t>eachers can</w:t>
      </w:r>
      <w:r w:rsidRPr="00F0475E">
        <w:rPr>
          <w:rFonts w:ascii="Inter" w:eastAsia="Times New Roman" w:hAnsi="Inter" w:cs="Times New Roman"/>
        </w:rPr>
        <w:t xml:space="preserve"> </w:t>
      </w:r>
      <w:r w:rsidR="1F2A71C4" w:rsidRPr="00F0475E">
        <w:rPr>
          <w:rFonts w:ascii="Inter" w:eastAsia="Times New Roman" w:hAnsi="Inter" w:cs="Times New Roman"/>
        </w:rPr>
        <w:t xml:space="preserve">do differently to </w:t>
      </w:r>
      <w:r w:rsidRPr="00F0475E">
        <w:rPr>
          <w:rFonts w:ascii="Inter" w:eastAsia="Times New Roman" w:hAnsi="Inter" w:cs="Times New Roman"/>
        </w:rPr>
        <w:t>engage underrepresented groups in STEM.</w:t>
      </w:r>
      <w:r w:rsidR="316DECA2" w:rsidRPr="00F0475E">
        <w:rPr>
          <w:rFonts w:ascii="Inter" w:eastAsia="Times New Roman" w:hAnsi="Inter" w:cs="Times New Roman"/>
        </w:rPr>
        <w:t xml:space="preserve"> “T</w:t>
      </w:r>
      <w:r w:rsidRPr="00F0475E">
        <w:rPr>
          <w:rFonts w:ascii="Inter" w:eastAsia="Times New Roman" w:hAnsi="Inter" w:cs="Times New Roman"/>
        </w:rPr>
        <w:t>hey don’t intentionally project that [STEM is only for males] on their students, but they unintentionally do that because that is something that they were taught,” said Knight</w:t>
      </w:r>
      <w:r w:rsidR="00F15232" w:rsidRPr="00F0475E">
        <w:rPr>
          <w:rFonts w:ascii="Inter" w:eastAsia="Times New Roman" w:hAnsi="Inter" w:cs="Times New Roman"/>
        </w:rPr>
        <w:t>en</w:t>
      </w:r>
      <w:r w:rsidRPr="00F0475E">
        <w:rPr>
          <w:rFonts w:ascii="Inter" w:eastAsia="Times New Roman" w:hAnsi="Inter" w:cs="Times New Roman"/>
        </w:rPr>
        <w:t xml:space="preserve">. Childress Self </w:t>
      </w:r>
      <w:r w:rsidR="412FD29E" w:rsidRPr="00F0475E">
        <w:rPr>
          <w:rFonts w:ascii="Inter" w:eastAsia="Times New Roman" w:hAnsi="Inter" w:cs="Times New Roman"/>
        </w:rPr>
        <w:t>added that instruction should be “[centered] on the contexts and the problems that students see are relevant to their lives and their communities</w:t>
      </w:r>
      <w:r w:rsidRPr="00F0475E">
        <w:rPr>
          <w:rFonts w:ascii="Inter" w:eastAsia="Times New Roman" w:hAnsi="Inter" w:cs="Times New Roman"/>
        </w:rPr>
        <w:t>”</w:t>
      </w:r>
      <w:r w:rsidR="593EE22D" w:rsidRPr="00F0475E">
        <w:rPr>
          <w:rFonts w:ascii="Inter" w:eastAsia="Times New Roman" w:hAnsi="Inter" w:cs="Times New Roman"/>
        </w:rPr>
        <w:t xml:space="preserve"> t</w:t>
      </w:r>
      <w:r w:rsidR="4B82596E" w:rsidRPr="00F0475E">
        <w:rPr>
          <w:rFonts w:ascii="Inter" w:eastAsia="Times New Roman" w:hAnsi="Inter" w:cs="Times New Roman"/>
        </w:rPr>
        <w:t xml:space="preserve">o </w:t>
      </w:r>
      <w:r w:rsidR="001C1066" w:rsidRPr="00F0475E">
        <w:rPr>
          <w:rFonts w:ascii="Inter" w:eastAsia="Times New Roman" w:hAnsi="Inter" w:cs="Times New Roman"/>
        </w:rPr>
        <w:t>counter</w:t>
      </w:r>
      <w:r w:rsidR="4B82596E" w:rsidRPr="00F0475E">
        <w:rPr>
          <w:rFonts w:ascii="Inter" w:eastAsia="Times New Roman" w:hAnsi="Inter" w:cs="Times New Roman"/>
        </w:rPr>
        <w:t xml:space="preserve"> </w:t>
      </w:r>
      <w:r w:rsidR="7D9651E3" w:rsidRPr="00F0475E">
        <w:rPr>
          <w:rFonts w:ascii="Inter" w:eastAsia="Times New Roman" w:hAnsi="Inter" w:cs="Times New Roman"/>
        </w:rPr>
        <w:t xml:space="preserve">the perspective that there is only one </w:t>
      </w:r>
      <w:r w:rsidR="3F03AA8C" w:rsidRPr="00F0475E">
        <w:rPr>
          <w:rFonts w:ascii="Inter" w:eastAsia="Times New Roman" w:hAnsi="Inter" w:cs="Times New Roman"/>
        </w:rPr>
        <w:t xml:space="preserve">right </w:t>
      </w:r>
      <w:r w:rsidR="7D9651E3" w:rsidRPr="00F0475E">
        <w:rPr>
          <w:rFonts w:ascii="Inter" w:eastAsia="Times New Roman" w:hAnsi="Inter" w:cs="Times New Roman"/>
        </w:rPr>
        <w:t>way to get to the answer in STEM.</w:t>
      </w:r>
    </w:p>
    <w:p w14:paraId="50A8EE14" w14:textId="2AF18A18" w:rsidR="6AC003C6" w:rsidRPr="00F0475E" w:rsidRDefault="0D8703E3" w:rsidP="49709480">
      <w:pPr>
        <w:rPr>
          <w:rFonts w:ascii="Inter" w:eastAsia="Times New Roman" w:hAnsi="Inter" w:cs="Times New Roman"/>
        </w:rPr>
      </w:pPr>
      <w:r w:rsidRPr="00F0475E">
        <w:rPr>
          <w:rFonts w:ascii="Inter" w:eastAsia="Times New Roman" w:hAnsi="Inter" w:cs="Times New Roman"/>
        </w:rPr>
        <w:t>On the</w:t>
      </w:r>
      <w:r w:rsidR="43493BAB" w:rsidRPr="00F0475E">
        <w:rPr>
          <w:rFonts w:ascii="Inter" w:eastAsia="Times New Roman" w:hAnsi="Inter" w:cs="Times New Roman"/>
        </w:rPr>
        <w:t xml:space="preserve"> rising</w:t>
      </w:r>
      <w:r w:rsidRPr="00F0475E">
        <w:rPr>
          <w:rFonts w:ascii="Inter" w:eastAsia="Times New Roman" w:hAnsi="Inter" w:cs="Times New Roman"/>
        </w:rPr>
        <w:t xml:space="preserve"> role of technology, </w:t>
      </w:r>
      <w:r w:rsidR="1F8E8245" w:rsidRPr="00F0475E">
        <w:rPr>
          <w:rFonts w:ascii="Inter" w:eastAsia="Times New Roman" w:hAnsi="Inter" w:cs="Times New Roman"/>
        </w:rPr>
        <w:t xml:space="preserve">Pecore </w:t>
      </w:r>
      <w:r w:rsidR="252F4F82" w:rsidRPr="00F0475E">
        <w:rPr>
          <w:rFonts w:ascii="Inter" w:eastAsia="Times New Roman" w:hAnsi="Inter" w:cs="Times New Roman"/>
        </w:rPr>
        <w:t xml:space="preserve">discussed </w:t>
      </w:r>
      <w:r w:rsidR="542128BF" w:rsidRPr="00F0475E">
        <w:rPr>
          <w:rFonts w:ascii="Inter" w:eastAsia="Times New Roman" w:hAnsi="Inter" w:cs="Times New Roman"/>
        </w:rPr>
        <w:t xml:space="preserve">how </w:t>
      </w:r>
      <w:r w:rsidR="41F73E63" w:rsidRPr="00F0475E">
        <w:rPr>
          <w:rFonts w:ascii="Inter" w:eastAsia="Times New Roman" w:hAnsi="Inter" w:cs="Times New Roman"/>
        </w:rPr>
        <w:t xml:space="preserve">virtual reality tools </w:t>
      </w:r>
      <w:r w:rsidR="542128BF" w:rsidRPr="00F0475E">
        <w:rPr>
          <w:rFonts w:ascii="Inter" w:eastAsia="Times New Roman" w:hAnsi="Inter" w:cs="Times New Roman"/>
        </w:rPr>
        <w:t>can help</w:t>
      </w:r>
      <w:r w:rsidR="0A42CD5E" w:rsidRPr="00F0475E">
        <w:rPr>
          <w:rFonts w:ascii="Inter" w:eastAsia="Times New Roman" w:hAnsi="Inter" w:cs="Times New Roman"/>
        </w:rPr>
        <w:t xml:space="preserve"> </w:t>
      </w:r>
      <w:r w:rsidR="49373070" w:rsidRPr="00F0475E">
        <w:rPr>
          <w:rFonts w:ascii="Inter" w:eastAsia="Times New Roman" w:hAnsi="Inter" w:cs="Times New Roman"/>
        </w:rPr>
        <w:t xml:space="preserve">students’ </w:t>
      </w:r>
      <w:r w:rsidR="0A42CD5E" w:rsidRPr="00F0475E">
        <w:rPr>
          <w:rFonts w:ascii="Inter" w:eastAsia="Times New Roman" w:hAnsi="Inter" w:cs="Times New Roman"/>
        </w:rPr>
        <w:t>spatial reasoning: “we...</w:t>
      </w:r>
      <w:r w:rsidR="542128BF" w:rsidRPr="00F0475E">
        <w:rPr>
          <w:rFonts w:ascii="Inter" w:eastAsia="Times New Roman" w:hAnsi="Inter" w:cs="Times New Roman"/>
        </w:rPr>
        <w:t xml:space="preserve"> shrunk them down and put them in the HVAC system in the VR that we created so they could you know visualize</w:t>
      </w:r>
      <w:r w:rsidR="58078BE7" w:rsidRPr="00F0475E">
        <w:rPr>
          <w:rFonts w:ascii="Inter" w:eastAsia="Times New Roman" w:hAnsi="Inter" w:cs="Times New Roman"/>
        </w:rPr>
        <w:t xml:space="preserve">... </w:t>
      </w:r>
      <w:r w:rsidR="542128BF" w:rsidRPr="00F0475E">
        <w:rPr>
          <w:rFonts w:ascii="Inter" w:eastAsia="Times New Roman" w:hAnsi="Inter" w:cs="Times New Roman"/>
        </w:rPr>
        <w:t>what they were seeing on the schematic.”</w:t>
      </w:r>
      <w:r w:rsidR="2D80F6BC" w:rsidRPr="00F0475E">
        <w:rPr>
          <w:rFonts w:ascii="Inter" w:eastAsia="Times New Roman" w:hAnsi="Inter" w:cs="Times New Roman"/>
        </w:rPr>
        <w:t xml:space="preserve"> He also described how AI can support lesson planning and grading.</w:t>
      </w:r>
      <w:r w:rsidR="748CEE93" w:rsidRPr="00F0475E">
        <w:rPr>
          <w:rFonts w:ascii="Inter" w:eastAsia="Times New Roman" w:hAnsi="Inter" w:cs="Times New Roman"/>
        </w:rPr>
        <w:t xml:space="preserve"> </w:t>
      </w:r>
      <w:r w:rsidR="00FC692D" w:rsidRPr="00F0475E">
        <w:rPr>
          <w:rFonts w:ascii="Inter" w:eastAsia="Times New Roman" w:hAnsi="Inter" w:cs="Times New Roman"/>
        </w:rPr>
        <w:t>Knight</w:t>
      </w:r>
      <w:r w:rsidR="004730C8" w:rsidRPr="00F0475E">
        <w:rPr>
          <w:rFonts w:ascii="Inter" w:eastAsia="Times New Roman" w:hAnsi="Inter" w:cs="Times New Roman"/>
        </w:rPr>
        <w:t>en</w:t>
      </w:r>
      <w:r w:rsidR="00FC692D" w:rsidRPr="00F0475E">
        <w:rPr>
          <w:rFonts w:ascii="Inter" w:eastAsia="Times New Roman" w:hAnsi="Inter" w:cs="Times New Roman"/>
        </w:rPr>
        <w:t xml:space="preserve"> and </w:t>
      </w:r>
      <w:r w:rsidR="748CEE93" w:rsidRPr="00F0475E">
        <w:rPr>
          <w:rFonts w:ascii="Inter" w:eastAsia="Times New Roman" w:hAnsi="Inter" w:cs="Times New Roman"/>
        </w:rPr>
        <w:t xml:space="preserve">Childress Self added that </w:t>
      </w:r>
      <w:r w:rsidR="00103FD9" w:rsidRPr="00F0475E">
        <w:rPr>
          <w:rFonts w:ascii="Inter" w:eastAsia="Times New Roman" w:hAnsi="Inter" w:cs="Times New Roman"/>
        </w:rPr>
        <w:t xml:space="preserve">teachers </w:t>
      </w:r>
      <w:r w:rsidR="00FC692D" w:rsidRPr="00F0475E">
        <w:rPr>
          <w:rFonts w:ascii="Inter" w:eastAsia="Times New Roman" w:hAnsi="Inter" w:cs="Times New Roman"/>
        </w:rPr>
        <w:t xml:space="preserve">have a role in </w:t>
      </w:r>
      <w:r w:rsidR="00103FD9" w:rsidRPr="00F0475E">
        <w:rPr>
          <w:rFonts w:ascii="Inter" w:eastAsia="Times New Roman" w:hAnsi="Inter" w:cs="Times New Roman"/>
        </w:rPr>
        <w:t>help</w:t>
      </w:r>
      <w:r w:rsidR="00FC692D" w:rsidRPr="00F0475E">
        <w:rPr>
          <w:rFonts w:ascii="Inter" w:eastAsia="Times New Roman" w:hAnsi="Inter" w:cs="Times New Roman"/>
        </w:rPr>
        <w:t xml:space="preserve">ing </w:t>
      </w:r>
      <w:r w:rsidR="00103FD9" w:rsidRPr="00F0475E">
        <w:rPr>
          <w:rFonts w:ascii="Inter" w:eastAsia="Times New Roman" w:hAnsi="Inter" w:cs="Times New Roman"/>
        </w:rPr>
        <w:t xml:space="preserve">students become </w:t>
      </w:r>
      <w:r w:rsidR="00126854" w:rsidRPr="00F0475E">
        <w:rPr>
          <w:rFonts w:ascii="Inter" w:eastAsia="Times New Roman" w:hAnsi="Inter" w:cs="Times New Roman"/>
        </w:rPr>
        <w:t>“</w:t>
      </w:r>
      <w:r w:rsidR="00324A86" w:rsidRPr="00F0475E">
        <w:rPr>
          <w:rFonts w:ascii="Inter" w:eastAsia="Times New Roman" w:hAnsi="Inter" w:cs="Times New Roman"/>
        </w:rPr>
        <w:t xml:space="preserve">connoisseurs of technology” and </w:t>
      </w:r>
      <w:r w:rsidR="00103FD9" w:rsidRPr="00F0475E">
        <w:rPr>
          <w:rFonts w:ascii="Inter" w:eastAsia="Times New Roman" w:hAnsi="Inter" w:cs="Times New Roman"/>
        </w:rPr>
        <w:t>“critical consumers” of AI tools</w:t>
      </w:r>
      <w:r w:rsidR="000A14D8" w:rsidRPr="00F0475E">
        <w:rPr>
          <w:rFonts w:ascii="Inter" w:eastAsia="Times New Roman" w:hAnsi="Inter" w:cs="Times New Roman"/>
        </w:rPr>
        <w:t>.</w:t>
      </w:r>
    </w:p>
    <w:p w14:paraId="05A38CB4" w14:textId="6A7FFBE5" w:rsidR="4B1A498B" w:rsidRPr="00F0475E" w:rsidRDefault="3F1523C6" w:rsidP="1A4C0259">
      <w:pPr>
        <w:rPr>
          <w:rFonts w:ascii="Inter" w:hAnsi="Inter"/>
        </w:rPr>
      </w:pPr>
      <w:r w:rsidRPr="00F0475E">
        <w:rPr>
          <w:rFonts w:ascii="Inter" w:eastAsia="Times New Roman" w:hAnsi="Inter" w:cs="Times New Roman"/>
        </w:rPr>
        <w:t xml:space="preserve">The panel concluded with a consensus of hope for </w:t>
      </w:r>
      <w:r w:rsidR="1820B5BA" w:rsidRPr="00F0475E">
        <w:rPr>
          <w:rFonts w:ascii="Inter" w:eastAsia="Times New Roman" w:hAnsi="Inter" w:cs="Times New Roman"/>
        </w:rPr>
        <w:t xml:space="preserve">the </w:t>
      </w:r>
      <w:r w:rsidRPr="00F0475E">
        <w:rPr>
          <w:rFonts w:ascii="Inter" w:eastAsia="Times New Roman" w:hAnsi="Inter" w:cs="Times New Roman"/>
        </w:rPr>
        <w:t xml:space="preserve">future </w:t>
      </w:r>
      <w:r w:rsidR="478EBFF3" w:rsidRPr="00F0475E">
        <w:rPr>
          <w:rFonts w:ascii="Inter" w:eastAsia="Times New Roman" w:hAnsi="Inter" w:cs="Times New Roman"/>
        </w:rPr>
        <w:t>of</w:t>
      </w:r>
      <w:r w:rsidRPr="00F0475E">
        <w:rPr>
          <w:rFonts w:ascii="Inter" w:eastAsia="Times New Roman" w:hAnsi="Inter" w:cs="Times New Roman"/>
        </w:rPr>
        <w:t xml:space="preserve"> STEM education as long as</w:t>
      </w:r>
      <w:r w:rsidR="1F6DF2AC" w:rsidRPr="00F0475E">
        <w:rPr>
          <w:rFonts w:ascii="Inter" w:eastAsia="Times New Roman" w:hAnsi="Inter" w:cs="Times New Roman"/>
        </w:rPr>
        <w:t xml:space="preserve"> district</w:t>
      </w:r>
      <w:r w:rsidRPr="00F0475E">
        <w:rPr>
          <w:rFonts w:ascii="Inter" w:eastAsia="Times New Roman" w:hAnsi="Inter" w:cs="Times New Roman"/>
        </w:rPr>
        <w:t xml:space="preserve"> leaders, educators, students, and </w:t>
      </w:r>
      <w:r w:rsidR="37ECEF6D" w:rsidRPr="00F0475E">
        <w:rPr>
          <w:rFonts w:ascii="Inter" w:eastAsia="Times New Roman" w:hAnsi="Inter" w:cs="Times New Roman"/>
        </w:rPr>
        <w:t>decision-makers</w:t>
      </w:r>
      <w:r w:rsidRPr="00F0475E">
        <w:rPr>
          <w:rFonts w:ascii="Inter" w:eastAsia="Times New Roman" w:hAnsi="Inter" w:cs="Times New Roman"/>
        </w:rPr>
        <w:t xml:space="preserve"> keep thinking outside the box. “We do have a lot of resources available,” said Knight</w:t>
      </w:r>
      <w:r w:rsidR="00A83061" w:rsidRPr="00F0475E">
        <w:rPr>
          <w:rFonts w:ascii="Inter" w:eastAsia="Times New Roman" w:hAnsi="Inter" w:cs="Times New Roman"/>
        </w:rPr>
        <w:t>en</w:t>
      </w:r>
      <w:r w:rsidRPr="00F0475E">
        <w:rPr>
          <w:rFonts w:ascii="Inter" w:eastAsia="Times New Roman" w:hAnsi="Inter" w:cs="Times New Roman"/>
        </w:rPr>
        <w:t>. “We just have to be a little bit more creative about how we utilize those resources.”</w:t>
      </w:r>
    </w:p>
    <w:sectPr w:rsidR="4B1A498B" w:rsidRPr="00F047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1663"/>
    <w:multiLevelType w:val="hybridMultilevel"/>
    <w:tmpl w:val="01321B30"/>
    <w:lvl w:ilvl="0" w:tplc="7E2830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75FDE"/>
    <w:multiLevelType w:val="hybridMultilevel"/>
    <w:tmpl w:val="FFFFFFFF"/>
    <w:lvl w:ilvl="0" w:tplc="17767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4ADF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DE21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DED9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16CB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0C51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8AE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5AC9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80E8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1D3FF"/>
    <w:multiLevelType w:val="hybridMultilevel"/>
    <w:tmpl w:val="FFFFFFFF"/>
    <w:lvl w:ilvl="0" w:tplc="E3EA3EA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E91A316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43EC318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DC125CD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06CAEA5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EF32F92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01C8907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630AD480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DDE8929C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4159E"/>
    <w:multiLevelType w:val="hybridMultilevel"/>
    <w:tmpl w:val="FFFFFFFF"/>
    <w:lvl w:ilvl="0" w:tplc="222C3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C6D8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DEBE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E6A1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A51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DC34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94E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DA0C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2A5D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67C19"/>
    <w:multiLevelType w:val="hybridMultilevel"/>
    <w:tmpl w:val="FFFFFFFF"/>
    <w:lvl w:ilvl="0" w:tplc="EFCAE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18F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8C60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7E06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5E28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00C0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4EE2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2055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5814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2310A"/>
    <w:multiLevelType w:val="hybridMultilevel"/>
    <w:tmpl w:val="A984B4DA"/>
    <w:lvl w:ilvl="0" w:tplc="A356B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6C4E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B644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F25A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F0B5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A89C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B8B2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0E93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DABF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865A0"/>
    <w:multiLevelType w:val="hybridMultilevel"/>
    <w:tmpl w:val="FFFFFFFF"/>
    <w:lvl w:ilvl="0" w:tplc="7BC6F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5C4A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689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B49B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D025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AA1E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F63F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66B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36C4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93D69"/>
    <w:multiLevelType w:val="hybridMultilevel"/>
    <w:tmpl w:val="86FA8BD8"/>
    <w:lvl w:ilvl="0" w:tplc="749CE0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0AE4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3CB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01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2AC9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823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EE95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E25F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2A13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DF754"/>
    <w:multiLevelType w:val="hybridMultilevel"/>
    <w:tmpl w:val="B616F1C2"/>
    <w:lvl w:ilvl="0" w:tplc="2E5A9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284D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8A6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FE69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2C64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886E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6413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4066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8A4D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15BFA"/>
    <w:multiLevelType w:val="hybridMultilevel"/>
    <w:tmpl w:val="FFFFFFFF"/>
    <w:lvl w:ilvl="0" w:tplc="999A4C64">
      <w:start w:val="1"/>
      <w:numFmt w:val="decimal"/>
      <w:lvlText w:val="%1."/>
      <w:lvlJc w:val="left"/>
      <w:pPr>
        <w:ind w:left="720" w:hanging="360"/>
      </w:pPr>
    </w:lvl>
    <w:lvl w:ilvl="1" w:tplc="265E6EF4">
      <w:start w:val="1"/>
      <w:numFmt w:val="lowerLetter"/>
      <w:lvlText w:val="%2."/>
      <w:lvlJc w:val="left"/>
      <w:pPr>
        <w:ind w:left="1440" w:hanging="360"/>
      </w:pPr>
    </w:lvl>
    <w:lvl w:ilvl="2" w:tplc="0BB0D5EA">
      <w:start w:val="1"/>
      <w:numFmt w:val="lowerRoman"/>
      <w:lvlText w:val="%3."/>
      <w:lvlJc w:val="right"/>
      <w:pPr>
        <w:ind w:left="2160" w:hanging="180"/>
      </w:pPr>
    </w:lvl>
    <w:lvl w:ilvl="3" w:tplc="E8FCB3D2">
      <w:start w:val="1"/>
      <w:numFmt w:val="decimal"/>
      <w:lvlText w:val="%4."/>
      <w:lvlJc w:val="left"/>
      <w:pPr>
        <w:ind w:left="2880" w:hanging="360"/>
      </w:pPr>
    </w:lvl>
    <w:lvl w:ilvl="4" w:tplc="027CB990">
      <w:start w:val="1"/>
      <w:numFmt w:val="lowerLetter"/>
      <w:lvlText w:val="%5."/>
      <w:lvlJc w:val="left"/>
      <w:pPr>
        <w:ind w:left="3600" w:hanging="360"/>
      </w:pPr>
    </w:lvl>
    <w:lvl w:ilvl="5" w:tplc="640E04B6">
      <w:start w:val="1"/>
      <w:numFmt w:val="lowerRoman"/>
      <w:lvlText w:val="%6."/>
      <w:lvlJc w:val="right"/>
      <w:pPr>
        <w:ind w:left="4320" w:hanging="180"/>
      </w:pPr>
    </w:lvl>
    <w:lvl w:ilvl="6" w:tplc="387EA0C6">
      <w:start w:val="1"/>
      <w:numFmt w:val="decimal"/>
      <w:lvlText w:val="%7."/>
      <w:lvlJc w:val="left"/>
      <w:pPr>
        <w:ind w:left="5040" w:hanging="360"/>
      </w:pPr>
    </w:lvl>
    <w:lvl w:ilvl="7" w:tplc="5E7C2094">
      <w:start w:val="1"/>
      <w:numFmt w:val="lowerLetter"/>
      <w:lvlText w:val="%8."/>
      <w:lvlJc w:val="left"/>
      <w:pPr>
        <w:ind w:left="5760" w:hanging="360"/>
      </w:pPr>
    </w:lvl>
    <w:lvl w:ilvl="8" w:tplc="200CBC4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D1EF4"/>
    <w:multiLevelType w:val="hybridMultilevel"/>
    <w:tmpl w:val="FFFFFFFF"/>
    <w:lvl w:ilvl="0" w:tplc="29002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28F1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5A62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8A70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2AC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6632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66AC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AC1A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10C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989B5"/>
    <w:multiLevelType w:val="hybridMultilevel"/>
    <w:tmpl w:val="FFFFFFFF"/>
    <w:lvl w:ilvl="0" w:tplc="7B087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8625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F0DB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0607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0EFF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E409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3217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6415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349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7DDED"/>
    <w:multiLevelType w:val="hybridMultilevel"/>
    <w:tmpl w:val="18782B80"/>
    <w:lvl w:ilvl="0" w:tplc="47644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444F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504A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FC84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7E20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4E54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C79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88B4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448D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C6775B"/>
    <w:multiLevelType w:val="hybridMultilevel"/>
    <w:tmpl w:val="FFFFFFFF"/>
    <w:lvl w:ilvl="0" w:tplc="AE7EBE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EC7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28CE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EC93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9AEA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9863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E6C0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AEA7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C0B5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EA063B"/>
    <w:multiLevelType w:val="hybridMultilevel"/>
    <w:tmpl w:val="71B23C32"/>
    <w:lvl w:ilvl="0" w:tplc="A9EC6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AA31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90CF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1848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C473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2E00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B66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9ADD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A0E2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69C15D"/>
    <w:multiLevelType w:val="hybridMultilevel"/>
    <w:tmpl w:val="FFFFFFFF"/>
    <w:lvl w:ilvl="0" w:tplc="E6CA7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E8AD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927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08D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2CB7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F8CA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E2FE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2263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EC8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AB0660"/>
    <w:multiLevelType w:val="hybridMultilevel"/>
    <w:tmpl w:val="AC5E2C4E"/>
    <w:lvl w:ilvl="0" w:tplc="F32ECE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9CF7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F224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C874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386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2640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A7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3AA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06F2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BD3853"/>
    <w:multiLevelType w:val="hybridMultilevel"/>
    <w:tmpl w:val="98E4E1EE"/>
    <w:lvl w:ilvl="0" w:tplc="3E3E3B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246587">
    <w:abstractNumId w:val="14"/>
  </w:num>
  <w:num w:numId="2" w16cid:durableId="1734545156">
    <w:abstractNumId w:val="8"/>
  </w:num>
  <w:num w:numId="3" w16cid:durableId="1388916165">
    <w:abstractNumId w:val="5"/>
  </w:num>
  <w:num w:numId="4" w16cid:durableId="736316895">
    <w:abstractNumId w:val="16"/>
  </w:num>
  <w:num w:numId="5" w16cid:durableId="1431657122">
    <w:abstractNumId w:val="7"/>
  </w:num>
  <w:num w:numId="6" w16cid:durableId="559101537">
    <w:abstractNumId w:val="12"/>
  </w:num>
  <w:num w:numId="7" w16cid:durableId="1932541257">
    <w:abstractNumId w:val="3"/>
  </w:num>
  <w:num w:numId="8" w16cid:durableId="765156748">
    <w:abstractNumId w:val="11"/>
  </w:num>
  <w:num w:numId="9" w16cid:durableId="202984698">
    <w:abstractNumId w:val="9"/>
  </w:num>
  <w:num w:numId="10" w16cid:durableId="464088061">
    <w:abstractNumId w:val="1"/>
  </w:num>
  <w:num w:numId="11" w16cid:durableId="1400864527">
    <w:abstractNumId w:val="10"/>
  </w:num>
  <w:num w:numId="12" w16cid:durableId="1877355555">
    <w:abstractNumId w:val="13"/>
  </w:num>
  <w:num w:numId="13" w16cid:durableId="1835338788">
    <w:abstractNumId w:val="15"/>
  </w:num>
  <w:num w:numId="14" w16cid:durableId="1613896139">
    <w:abstractNumId w:val="2"/>
  </w:num>
  <w:num w:numId="15" w16cid:durableId="327710060">
    <w:abstractNumId w:val="4"/>
  </w:num>
  <w:num w:numId="16" w16cid:durableId="1984844529">
    <w:abstractNumId w:val="17"/>
  </w:num>
  <w:num w:numId="17" w16cid:durableId="2064716161">
    <w:abstractNumId w:val="6"/>
  </w:num>
  <w:num w:numId="18" w16cid:durableId="911620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884"/>
    <w:rsid w:val="000151AC"/>
    <w:rsid w:val="000A14D8"/>
    <w:rsid w:val="00103FD9"/>
    <w:rsid w:val="00117B91"/>
    <w:rsid w:val="00126854"/>
    <w:rsid w:val="001646F5"/>
    <w:rsid w:val="00175571"/>
    <w:rsid w:val="001B61AC"/>
    <w:rsid w:val="001B7444"/>
    <w:rsid w:val="001C1066"/>
    <w:rsid w:val="00203E2E"/>
    <w:rsid w:val="002107B2"/>
    <w:rsid w:val="00214702"/>
    <w:rsid w:val="0023726F"/>
    <w:rsid w:val="002568FC"/>
    <w:rsid w:val="00257F7C"/>
    <w:rsid w:val="00277DEB"/>
    <w:rsid w:val="00291222"/>
    <w:rsid w:val="00303CA3"/>
    <w:rsid w:val="00324A86"/>
    <w:rsid w:val="003734C2"/>
    <w:rsid w:val="0037444E"/>
    <w:rsid w:val="00375AD7"/>
    <w:rsid w:val="003A32AF"/>
    <w:rsid w:val="003E109A"/>
    <w:rsid w:val="003F58FA"/>
    <w:rsid w:val="00433D17"/>
    <w:rsid w:val="0045005B"/>
    <w:rsid w:val="00466BFE"/>
    <w:rsid w:val="004677FC"/>
    <w:rsid w:val="004730C8"/>
    <w:rsid w:val="004B27C7"/>
    <w:rsid w:val="004D7E66"/>
    <w:rsid w:val="00520F1A"/>
    <w:rsid w:val="00521C28"/>
    <w:rsid w:val="00527746"/>
    <w:rsid w:val="00577C0E"/>
    <w:rsid w:val="00582E0D"/>
    <w:rsid w:val="005F611B"/>
    <w:rsid w:val="006650D3"/>
    <w:rsid w:val="00675826"/>
    <w:rsid w:val="00693852"/>
    <w:rsid w:val="006A029A"/>
    <w:rsid w:val="006C6137"/>
    <w:rsid w:val="00704732"/>
    <w:rsid w:val="0076120F"/>
    <w:rsid w:val="00766CFA"/>
    <w:rsid w:val="007E59FB"/>
    <w:rsid w:val="007F4084"/>
    <w:rsid w:val="007F7697"/>
    <w:rsid w:val="0083D669"/>
    <w:rsid w:val="00842C9C"/>
    <w:rsid w:val="008940E6"/>
    <w:rsid w:val="008B05E3"/>
    <w:rsid w:val="008E1343"/>
    <w:rsid w:val="008E1C17"/>
    <w:rsid w:val="00911247"/>
    <w:rsid w:val="00913324"/>
    <w:rsid w:val="009258E0"/>
    <w:rsid w:val="00964FCA"/>
    <w:rsid w:val="00986084"/>
    <w:rsid w:val="009A3350"/>
    <w:rsid w:val="009D208F"/>
    <w:rsid w:val="009E039F"/>
    <w:rsid w:val="00A030BE"/>
    <w:rsid w:val="00A5747A"/>
    <w:rsid w:val="00A62846"/>
    <w:rsid w:val="00A64551"/>
    <w:rsid w:val="00A6541A"/>
    <w:rsid w:val="00A83061"/>
    <w:rsid w:val="00AD7259"/>
    <w:rsid w:val="00AE24B0"/>
    <w:rsid w:val="00B27ECD"/>
    <w:rsid w:val="00B41506"/>
    <w:rsid w:val="00B6020E"/>
    <w:rsid w:val="00BC31A8"/>
    <w:rsid w:val="00BC399C"/>
    <w:rsid w:val="00BD423D"/>
    <w:rsid w:val="00BE4383"/>
    <w:rsid w:val="00C10271"/>
    <w:rsid w:val="00C3051A"/>
    <w:rsid w:val="00C32994"/>
    <w:rsid w:val="00C339FA"/>
    <w:rsid w:val="00C3419E"/>
    <w:rsid w:val="00C3597E"/>
    <w:rsid w:val="00C36088"/>
    <w:rsid w:val="00C637D1"/>
    <w:rsid w:val="00C77852"/>
    <w:rsid w:val="00CC36ED"/>
    <w:rsid w:val="00CC62A5"/>
    <w:rsid w:val="00CD7EEC"/>
    <w:rsid w:val="00CE2CBB"/>
    <w:rsid w:val="00D50059"/>
    <w:rsid w:val="00D71B55"/>
    <w:rsid w:val="00D80884"/>
    <w:rsid w:val="00DBF828"/>
    <w:rsid w:val="00DC4C47"/>
    <w:rsid w:val="00DD0157"/>
    <w:rsid w:val="00E3353F"/>
    <w:rsid w:val="00E35676"/>
    <w:rsid w:val="00E51B84"/>
    <w:rsid w:val="00E83CA2"/>
    <w:rsid w:val="00F0475E"/>
    <w:rsid w:val="00F076AC"/>
    <w:rsid w:val="00F15232"/>
    <w:rsid w:val="00F21C75"/>
    <w:rsid w:val="00F24CB6"/>
    <w:rsid w:val="00F44B45"/>
    <w:rsid w:val="00F531F5"/>
    <w:rsid w:val="00F726FD"/>
    <w:rsid w:val="00F953C6"/>
    <w:rsid w:val="00FB6696"/>
    <w:rsid w:val="00FC692D"/>
    <w:rsid w:val="00FD258C"/>
    <w:rsid w:val="00FD52AE"/>
    <w:rsid w:val="00FE3604"/>
    <w:rsid w:val="010461A8"/>
    <w:rsid w:val="013590E0"/>
    <w:rsid w:val="01D2E4E8"/>
    <w:rsid w:val="0235B283"/>
    <w:rsid w:val="02C77F6D"/>
    <w:rsid w:val="02EB5393"/>
    <w:rsid w:val="031F6248"/>
    <w:rsid w:val="03D14A2D"/>
    <w:rsid w:val="047E4245"/>
    <w:rsid w:val="04859AC9"/>
    <w:rsid w:val="04A35F75"/>
    <w:rsid w:val="05440B88"/>
    <w:rsid w:val="0590CCA2"/>
    <w:rsid w:val="06F1783C"/>
    <w:rsid w:val="06F2D0DB"/>
    <w:rsid w:val="079123AA"/>
    <w:rsid w:val="082843F8"/>
    <w:rsid w:val="09D0F597"/>
    <w:rsid w:val="09FD5F25"/>
    <w:rsid w:val="0A42CD5E"/>
    <w:rsid w:val="0A92916A"/>
    <w:rsid w:val="0B531F4F"/>
    <w:rsid w:val="0B68065D"/>
    <w:rsid w:val="0BFCA66E"/>
    <w:rsid w:val="0C5637C8"/>
    <w:rsid w:val="0D099CF8"/>
    <w:rsid w:val="0D83A721"/>
    <w:rsid w:val="0D8703E3"/>
    <w:rsid w:val="0DA27A44"/>
    <w:rsid w:val="0EA758A9"/>
    <w:rsid w:val="0F064250"/>
    <w:rsid w:val="0F2FB47B"/>
    <w:rsid w:val="0F64C058"/>
    <w:rsid w:val="1116B5CC"/>
    <w:rsid w:val="112DCA4E"/>
    <w:rsid w:val="1173FBCB"/>
    <w:rsid w:val="1185B088"/>
    <w:rsid w:val="11EDDA5B"/>
    <w:rsid w:val="12990AFE"/>
    <w:rsid w:val="12C19C8B"/>
    <w:rsid w:val="13E3F15D"/>
    <w:rsid w:val="13F347F0"/>
    <w:rsid w:val="1412331C"/>
    <w:rsid w:val="14BB7025"/>
    <w:rsid w:val="14C110DB"/>
    <w:rsid w:val="14DAF1A3"/>
    <w:rsid w:val="1517F04B"/>
    <w:rsid w:val="15BD399D"/>
    <w:rsid w:val="16062A6C"/>
    <w:rsid w:val="16084ED2"/>
    <w:rsid w:val="16A34EF1"/>
    <w:rsid w:val="16D9123E"/>
    <w:rsid w:val="17EA17F2"/>
    <w:rsid w:val="180484B3"/>
    <w:rsid w:val="1820B5BA"/>
    <w:rsid w:val="1882CB22"/>
    <w:rsid w:val="189D0ABB"/>
    <w:rsid w:val="189E423F"/>
    <w:rsid w:val="18EDC941"/>
    <w:rsid w:val="19AC0299"/>
    <w:rsid w:val="19B85F98"/>
    <w:rsid w:val="1A0A3E4E"/>
    <w:rsid w:val="1A4C0259"/>
    <w:rsid w:val="1A558A90"/>
    <w:rsid w:val="1AAE508E"/>
    <w:rsid w:val="1AFF50F1"/>
    <w:rsid w:val="1CD5006D"/>
    <w:rsid w:val="1D22051D"/>
    <w:rsid w:val="1D5111A9"/>
    <w:rsid w:val="1DEEA020"/>
    <w:rsid w:val="1E5C3EC4"/>
    <w:rsid w:val="1E6A6B20"/>
    <w:rsid w:val="1ED19E4E"/>
    <w:rsid w:val="1F2A71C4"/>
    <w:rsid w:val="1F6DF2AC"/>
    <w:rsid w:val="1F8E8245"/>
    <w:rsid w:val="1FEC89B6"/>
    <w:rsid w:val="1FEE1D53"/>
    <w:rsid w:val="1FF5F377"/>
    <w:rsid w:val="2016ED18"/>
    <w:rsid w:val="20613212"/>
    <w:rsid w:val="208094DD"/>
    <w:rsid w:val="213131F0"/>
    <w:rsid w:val="2194D955"/>
    <w:rsid w:val="243E3E88"/>
    <w:rsid w:val="2461B11F"/>
    <w:rsid w:val="24807171"/>
    <w:rsid w:val="2498EBFB"/>
    <w:rsid w:val="252F4F82"/>
    <w:rsid w:val="2547235F"/>
    <w:rsid w:val="25D1F566"/>
    <w:rsid w:val="26408938"/>
    <w:rsid w:val="264CAAA1"/>
    <w:rsid w:val="266D6FB0"/>
    <w:rsid w:val="26DDDC10"/>
    <w:rsid w:val="27579527"/>
    <w:rsid w:val="279C26B8"/>
    <w:rsid w:val="2828ECEA"/>
    <w:rsid w:val="28BFC0E9"/>
    <w:rsid w:val="28FA5F4D"/>
    <w:rsid w:val="297E5772"/>
    <w:rsid w:val="2A406CC7"/>
    <w:rsid w:val="2A8F2126"/>
    <w:rsid w:val="2B615A00"/>
    <w:rsid w:val="2BA73A84"/>
    <w:rsid w:val="2BC2BC74"/>
    <w:rsid w:val="2C40B381"/>
    <w:rsid w:val="2C5BEC30"/>
    <w:rsid w:val="2D015360"/>
    <w:rsid w:val="2D39CF7B"/>
    <w:rsid w:val="2D5940B0"/>
    <w:rsid w:val="2D80F6BC"/>
    <w:rsid w:val="2DCDD591"/>
    <w:rsid w:val="2DDD8DA7"/>
    <w:rsid w:val="2E2D5AA3"/>
    <w:rsid w:val="2F5D981C"/>
    <w:rsid w:val="302A43FD"/>
    <w:rsid w:val="303AC163"/>
    <w:rsid w:val="3106038D"/>
    <w:rsid w:val="316DECA2"/>
    <w:rsid w:val="31D3B1F2"/>
    <w:rsid w:val="32464262"/>
    <w:rsid w:val="32BBA5D6"/>
    <w:rsid w:val="32D43D44"/>
    <w:rsid w:val="33086FE0"/>
    <w:rsid w:val="3417E213"/>
    <w:rsid w:val="3450C888"/>
    <w:rsid w:val="347E0179"/>
    <w:rsid w:val="34A92188"/>
    <w:rsid w:val="34F8BCEF"/>
    <w:rsid w:val="35233086"/>
    <w:rsid w:val="35853093"/>
    <w:rsid w:val="36C15DB0"/>
    <w:rsid w:val="37ECEF6D"/>
    <w:rsid w:val="3803D283"/>
    <w:rsid w:val="3840AD2F"/>
    <w:rsid w:val="38A0E5BD"/>
    <w:rsid w:val="38D51745"/>
    <w:rsid w:val="38F9FFBE"/>
    <w:rsid w:val="3A95C6E1"/>
    <w:rsid w:val="3AE46BF5"/>
    <w:rsid w:val="3B69C98F"/>
    <w:rsid w:val="3BC57B87"/>
    <w:rsid w:val="3C4474C9"/>
    <w:rsid w:val="3C803C88"/>
    <w:rsid w:val="3C94FE1E"/>
    <w:rsid w:val="3CBBC6AD"/>
    <w:rsid w:val="3CBD2B39"/>
    <w:rsid w:val="3D639C59"/>
    <w:rsid w:val="3D67CBD7"/>
    <w:rsid w:val="3D6B6353"/>
    <w:rsid w:val="3DB30E74"/>
    <w:rsid w:val="3DB5B6F2"/>
    <w:rsid w:val="3DE33EE0"/>
    <w:rsid w:val="3E00720F"/>
    <w:rsid w:val="3F03AA8C"/>
    <w:rsid w:val="3F1523C6"/>
    <w:rsid w:val="3F2F511E"/>
    <w:rsid w:val="3F6071E5"/>
    <w:rsid w:val="3FA10878"/>
    <w:rsid w:val="40281009"/>
    <w:rsid w:val="40BE41CB"/>
    <w:rsid w:val="40F0BE1C"/>
    <w:rsid w:val="40F611E5"/>
    <w:rsid w:val="412FD29E"/>
    <w:rsid w:val="41CB372E"/>
    <w:rsid w:val="41F73E63"/>
    <w:rsid w:val="42744E43"/>
    <w:rsid w:val="42CDA0AA"/>
    <w:rsid w:val="42D2AB02"/>
    <w:rsid w:val="42D8DADE"/>
    <w:rsid w:val="42F7DD61"/>
    <w:rsid w:val="430245DD"/>
    <w:rsid w:val="4334BBC4"/>
    <w:rsid w:val="43493BAB"/>
    <w:rsid w:val="43C644AC"/>
    <w:rsid w:val="43E6F542"/>
    <w:rsid w:val="43FA5D30"/>
    <w:rsid w:val="441AA67D"/>
    <w:rsid w:val="448CE1AE"/>
    <w:rsid w:val="44AC3879"/>
    <w:rsid w:val="4545AC18"/>
    <w:rsid w:val="459CBC11"/>
    <w:rsid w:val="46060C78"/>
    <w:rsid w:val="4658AA92"/>
    <w:rsid w:val="469E38B7"/>
    <w:rsid w:val="46C33786"/>
    <w:rsid w:val="46E8CCAB"/>
    <w:rsid w:val="4775CB5B"/>
    <w:rsid w:val="478EBFF3"/>
    <w:rsid w:val="47FFFB49"/>
    <w:rsid w:val="480FF996"/>
    <w:rsid w:val="4810B788"/>
    <w:rsid w:val="48528F12"/>
    <w:rsid w:val="485B5E0A"/>
    <w:rsid w:val="48A357E3"/>
    <w:rsid w:val="48C83DB5"/>
    <w:rsid w:val="48D458F7"/>
    <w:rsid w:val="49373070"/>
    <w:rsid w:val="49547B0E"/>
    <w:rsid w:val="49709480"/>
    <w:rsid w:val="498EC50C"/>
    <w:rsid w:val="499AA425"/>
    <w:rsid w:val="4A2944DD"/>
    <w:rsid w:val="4A83FE46"/>
    <w:rsid w:val="4AB35199"/>
    <w:rsid w:val="4B16A7E9"/>
    <w:rsid w:val="4B1A498B"/>
    <w:rsid w:val="4B2F80D5"/>
    <w:rsid w:val="4B82596E"/>
    <w:rsid w:val="4B8D452A"/>
    <w:rsid w:val="4BC31C37"/>
    <w:rsid w:val="4C4EB6C7"/>
    <w:rsid w:val="4D1D4365"/>
    <w:rsid w:val="4D23D4F3"/>
    <w:rsid w:val="4E1D4332"/>
    <w:rsid w:val="4F023B13"/>
    <w:rsid w:val="502AF782"/>
    <w:rsid w:val="50311C59"/>
    <w:rsid w:val="5062ECE1"/>
    <w:rsid w:val="50A25F69"/>
    <w:rsid w:val="50CB2663"/>
    <w:rsid w:val="51C6E1B1"/>
    <w:rsid w:val="520F18AC"/>
    <w:rsid w:val="523693E0"/>
    <w:rsid w:val="525B38AE"/>
    <w:rsid w:val="5386946F"/>
    <w:rsid w:val="53B85276"/>
    <w:rsid w:val="53DD3036"/>
    <w:rsid w:val="542128BF"/>
    <w:rsid w:val="5483EC4E"/>
    <w:rsid w:val="54ABD94B"/>
    <w:rsid w:val="54CD62E7"/>
    <w:rsid w:val="54D22FCD"/>
    <w:rsid w:val="54FA1015"/>
    <w:rsid w:val="55C53789"/>
    <w:rsid w:val="5747C0C9"/>
    <w:rsid w:val="5799EB26"/>
    <w:rsid w:val="57D23A45"/>
    <w:rsid w:val="58078BE7"/>
    <w:rsid w:val="5913599E"/>
    <w:rsid w:val="593EE22D"/>
    <w:rsid w:val="5996E12C"/>
    <w:rsid w:val="59FD361E"/>
    <w:rsid w:val="59FE48B5"/>
    <w:rsid w:val="5A426756"/>
    <w:rsid w:val="5AB90161"/>
    <w:rsid w:val="5AFD718F"/>
    <w:rsid w:val="5B5DAC79"/>
    <w:rsid w:val="5BA91D9F"/>
    <w:rsid w:val="5BD1206F"/>
    <w:rsid w:val="5C61161A"/>
    <w:rsid w:val="5CB0BE78"/>
    <w:rsid w:val="5CB396AE"/>
    <w:rsid w:val="5CD0864D"/>
    <w:rsid w:val="5CF82550"/>
    <w:rsid w:val="5D5CB37B"/>
    <w:rsid w:val="5D609B7D"/>
    <w:rsid w:val="5D68C492"/>
    <w:rsid w:val="5D9260B1"/>
    <w:rsid w:val="5ECF06F3"/>
    <w:rsid w:val="5F61C21D"/>
    <w:rsid w:val="5F9C9B4F"/>
    <w:rsid w:val="5FD2EFBC"/>
    <w:rsid w:val="5FF9D8F0"/>
    <w:rsid w:val="602663D1"/>
    <w:rsid w:val="610FCCFF"/>
    <w:rsid w:val="612DA9E1"/>
    <w:rsid w:val="6194EF7D"/>
    <w:rsid w:val="61CB477A"/>
    <w:rsid w:val="61CC1560"/>
    <w:rsid w:val="62F68CA3"/>
    <w:rsid w:val="63200851"/>
    <w:rsid w:val="64F89B6E"/>
    <w:rsid w:val="65CC6E90"/>
    <w:rsid w:val="65E86512"/>
    <w:rsid w:val="66191556"/>
    <w:rsid w:val="673DBBF2"/>
    <w:rsid w:val="677DAE6B"/>
    <w:rsid w:val="67B17F22"/>
    <w:rsid w:val="67E376A8"/>
    <w:rsid w:val="690D02D8"/>
    <w:rsid w:val="6982FCEC"/>
    <w:rsid w:val="6A7AD3B3"/>
    <w:rsid w:val="6AC003C6"/>
    <w:rsid w:val="6B44DF02"/>
    <w:rsid w:val="6BA2DC2E"/>
    <w:rsid w:val="6CD9D11F"/>
    <w:rsid w:val="6D2F3162"/>
    <w:rsid w:val="6D552583"/>
    <w:rsid w:val="6D6B557E"/>
    <w:rsid w:val="6D6F39A7"/>
    <w:rsid w:val="6DA971D7"/>
    <w:rsid w:val="6DBD2334"/>
    <w:rsid w:val="6DD360A2"/>
    <w:rsid w:val="6E0BDC6E"/>
    <w:rsid w:val="6E4E30EE"/>
    <w:rsid w:val="6E7348D8"/>
    <w:rsid w:val="6EEC9847"/>
    <w:rsid w:val="6F7E70CE"/>
    <w:rsid w:val="6FB7F8AC"/>
    <w:rsid w:val="6FC6E401"/>
    <w:rsid w:val="6FD6269A"/>
    <w:rsid w:val="70273B19"/>
    <w:rsid w:val="711404EA"/>
    <w:rsid w:val="713D9F8F"/>
    <w:rsid w:val="7174185E"/>
    <w:rsid w:val="7190C7B1"/>
    <w:rsid w:val="71A1FE10"/>
    <w:rsid w:val="71ACFEF5"/>
    <w:rsid w:val="71C7BD51"/>
    <w:rsid w:val="72B842CB"/>
    <w:rsid w:val="730E8C93"/>
    <w:rsid w:val="737D5722"/>
    <w:rsid w:val="748CEE93"/>
    <w:rsid w:val="74D53813"/>
    <w:rsid w:val="7576313F"/>
    <w:rsid w:val="758639CC"/>
    <w:rsid w:val="75B34B1F"/>
    <w:rsid w:val="76327FB2"/>
    <w:rsid w:val="76EC9386"/>
    <w:rsid w:val="76FF2F98"/>
    <w:rsid w:val="778239E5"/>
    <w:rsid w:val="78161BDB"/>
    <w:rsid w:val="787E3FFC"/>
    <w:rsid w:val="789B45DB"/>
    <w:rsid w:val="7948FA1C"/>
    <w:rsid w:val="7957151E"/>
    <w:rsid w:val="7970B131"/>
    <w:rsid w:val="79817A8B"/>
    <w:rsid w:val="79D97EC3"/>
    <w:rsid w:val="79ECF148"/>
    <w:rsid w:val="7A5320A6"/>
    <w:rsid w:val="7A548EE6"/>
    <w:rsid w:val="7A92B36B"/>
    <w:rsid w:val="7B19855D"/>
    <w:rsid w:val="7BEE7967"/>
    <w:rsid w:val="7C099E31"/>
    <w:rsid w:val="7C28AAEC"/>
    <w:rsid w:val="7C6D7AA1"/>
    <w:rsid w:val="7C997BC2"/>
    <w:rsid w:val="7CE604E6"/>
    <w:rsid w:val="7D0618B8"/>
    <w:rsid w:val="7D2E6813"/>
    <w:rsid w:val="7D9651E3"/>
    <w:rsid w:val="7DD7EF0F"/>
    <w:rsid w:val="7E320715"/>
    <w:rsid w:val="7E349183"/>
    <w:rsid w:val="7E3EBA30"/>
    <w:rsid w:val="7E546CF2"/>
    <w:rsid w:val="7F1FFD01"/>
    <w:rsid w:val="7F871DBD"/>
    <w:rsid w:val="7FADA37B"/>
    <w:rsid w:val="7FEFB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58192"/>
  <w15:chartTrackingRefBased/>
  <w15:docId w15:val="{937FA422-6785-4AD3-8AA7-D5BF6E90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0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8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8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8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8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8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8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8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8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8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8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8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8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8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8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8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8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884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20F1A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C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CA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953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53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35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5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p.nationalacademies.org/catalog/13165/a-framework-for-k-12-science-education-practices-crosscutting-concept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9C907BBD421A43AD47B25E234C218A" ma:contentTypeVersion="5" ma:contentTypeDescription="Create a new document." ma:contentTypeScope="" ma:versionID="8c738086b9a37acbaf3b7db298e2f910">
  <xsd:schema xmlns:xsd="http://www.w3.org/2001/XMLSchema" xmlns:xs="http://www.w3.org/2001/XMLSchema" xmlns:p="http://schemas.microsoft.com/office/2006/metadata/properties" xmlns:ns3="9d358af4-0bf6-4ca8-b6de-898ae45c9352" targetNamespace="http://schemas.microsoft.com/office/2006/metadata/properties" ma:root="true" ma:fieldsID="929b41347d90bd072a17c3d3cb9ba9b9" ns3:_="">
    <xsd:import namespace="9d358af4-0bf6-4ca8-b6de-898ae45c935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58af4-0bf6-4ca8-b6de-898ae45c935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358af4-0bf6-4ca8-b6de-898ae45c9352" xsi:nil="true"/>
  </documentManagement>
</p:properties>
</file>

<file path=customXml/itemProps1.xml><?xml version="1.0" encoding="utf-8"?>
<ds:datastoreItem xmlns:ds="http://schemas.openxmlformats.org/officeDocument/2006/customXml" ds:itemID="{8F4BD716-296A-4E25-931F-98A1D3617F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6D9323-A087-4E5A-8A49-C5662077B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358af4-0bf6-4ca8-b6de-898ae45c9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970CD6-6725-47B2-82E6-C873ADA9EB2C}">
  <ds:schemaRefs>
    <ds:schemaRef ds:uri="http://schemas.microsoft.com/office/2006/metadata/properties"/>
    <ds:schemaRef ds:uri="http://schemas.microsoft.com/office/infopath/2007/PartnerControls"/>
    <ds:schemaRef ds:uri="9d358af4-0bf6-4ca8-b6de-898ae45c9352"/>
  </ds:schemaRefs>
</ds:datastoreItem>
</file>

<file path=docMetadata/LabelInfo.xml><?xml version="1.0" encoding="utf-8"?>
<clbl:labelList xmlns:clbl="http://schemas.microsoft.com/office/2020/mipLabelMetadata">
  <clbl:label id="{0a02388e-6178-4513-9b82-88b9dc6bf457}" enabled="0" method="" siteId="{0a02388e-6178-4513-9b82-88b9dc6bf4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711</Words>
  <Characters>4056</Characters>
  <Application>Microsoft Office Word</Application>
  <DocSecurity>0</DocSecurity>
  <Lines>33</Lines>
  <Paragraphs>9</Paragraphs>
  <ScaleCrop>false</ScaleCrop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Estan Rodriguez</dc:creator>
  <cp:keywords/>
  <dc:description/>
  <cp:lastModifiedBy>Adelle Patten</cp:lastModifiedBy>
  <cp:revision>2</cp:revision>
  <dcterms:created xsi:type="dcterms:W3CDTF">2025-07-03T18:56:00Z</dcterms:created>
  <dcterms:modified xsi:type="dcterms:W3CDTF">2025-07-03T18:56:00Z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0x010100BE9C907BBD421A43AD47B25E234C218A</vt:lpwstr>
  </property>
</Properties>
</file>