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741A" w14:textId="20A2C8B7" w:rsidR="00AC3CE3" w:rsidRDefault="00AC3CE3" w:rsidP="00AC3CE3">
      <w:pPr>
        <w:pStyle w:val="Heading1"/>
        <w:spacing w:before="0" w:after="240" w:line="276" w:lineRule="auto"/>
      </w:pPr>
      <w:bookmarkStart w:id="0" w:name="template-readme-and-guidance"/>
      <w:r>
        <w:t>Replication package for “</w:t>
      </w:r>
      <w:r w:rsidR="00370CAD">
        <w:t>What Caused U.S. Pandemic-Era Inflation?</w:t>
      </w:r>
      <w:r>
        <w:t xml:space="preserve">” by </w:t>
      </w:r>
      <w:r w:rsidR="00370CAD">
        <w:t>Ben Bernanke and Olivier Blanchard</w:t>
      </w:r>
    </w:p>
    <w:bookmarkEnd w:id="0"/>
    <w:p w14:paraId="5912FFD5" w14:textId="77777777" w:rsidR="00AC3CE3" w:rsidRDefault="00AC3CE3" w:rsidP="00553658">
      <w:pPr>
        <w:pStyle w:val="Heading2"/>
      </w:pPr>
      <w:r>
        <w:t>Overview</w:t>
      </w:r>
    </w:p>
    <w:p w14:paraId="48ED67EB" w14:textId="77A1F293" w:rsidR="00AC3CE3" w:rsidRDefault="00AC3CE3" w:rsidP="00AC3CE3">
      <w:pPr>
        <w:pStyle w:val="FirstParagraph"/>
        <w:spacing w:before="360" w:after="240" w:line="276" w:lineRule="auto"/>
      </w:pPr>
      <w:r>
        <w:t>The code in this replication package reproduces Figures 1-</w:t>
      </w:r>
      <w:r w:rsidR="00370CAD">
        <w:t>1</w:t>
      </w:r>
      <w:r>
        <w:t>4</w:t>
      </w:r>
      <w:r w:rsidR="00FC63B3">
        <w:t xml:space="preserve"> and Tables 2-5</w:t>
      </w:r>
      <w:r>
        <w:t xml:space="preserve"> in the paper</w:t>
      </w:r>
      <w:r w:rsidR="00EA0A88">
        <w:t>.</w:t>
      </w:r>
      <w:r w:rsidR="00FC63B3">
        <w:t xml:space="preserve"> The code also reproduces Tables A2 and A3 from the appendix.</w:t>
      </w:r>
      <w:r>
        <w:t xml:space="preserve"> The replicator should expect the code to run in under </w:t>
      </w:r>
      <w:r w:rsidR="006E2C3E">
        <w:t>twenty</w:t>
      </w:r>
      <w:r>
        <w:t xml:space="preserve"> minutes.</w:t>
      </w:r>
    </w:p>
    <w:p w14:paraId="56B87E88" w14:textId="3B631EF4" w:rsidR="00AC3CE3" w:rsidRPr="00681E73" w:rsidRDefault="00AC3CE3" w:rsidP="00553658">
      <w:pPr>
        <w:pStyle w:val="Heading2"/>
      </w:pPr>
      <w:bookmarkStart w:id="1" w:name="X2a26b784290afcf59b085c472e937fe0771d283"/>
      <w:r>
        <w:t>Data Availability</w:t>
      </w:r>
    </w:p>
    <w:p w14:paraId="19D9CC3C" w14:textId="59ABBA13" w:rsidR="00AC3CE3" w:rsidRDefault="00AC3CE3" w:rsidP="00370CAD">
      <w:pPr>
        <w:pStyle w:val="BodyText"/>
        <w:spacing w:after="240" w:line="276" w:lineRule="auto"/>
        <w:rPr>
          <w:bCs/>
        </w:rPr>
      </w:pPr>
      <w:r>
        <w:t xml:space="preserve">Some of the data used in the paper are not publicly available and are thus not included in this replication package. </w:t>
      </w:r>
      <w:r w:rsidR="00370CAD">
        <w:rPr>
          <w:bCs/>
        </w:rPr>
        <w:t>Access to Bloomberg and Haver is required for successful replication.</w:t>
      </w:r>
    </w:p>
    <w:p w14:paraId="7B2457C2" w14:textId="282041CC" w:rsidR="001B7D45" w:rsidRDefault="00D55F70" w:rsidP="00370CAD">
      <w:pPr>
        <w:pStyle w:val="BodyText"/>
        <w:spacing w:after="240" w:line="276" w:lineRule="auto"/>
        <w:rPr>
          <w:bCs/>
        </w:rPr>
      </w:pPr>
      <w:r>
        <w:rPr>
          <w:bCs/>
        </w:rPr>
        <w:t xml:space="preserve">To </w:t>
      </w:r>
      <w:r w:rsidR="003A2001">
        <w:rPr>
          <w:bCs/>
        </w:rPr>
        <w:t xml:space="preserve">recreate the Bloomberg datasets, </w:t>
      </w:r>
      <w:r w:rsidR="00CF5B33">
        <w:rPr>
          <w:bCs/>
        </w:rPr>
        <w:t>open the data/</w:t>
      </w:r>
      <w:proofErr w:type="spellStart"/>
      <w:r w:rsidR="00CF5B33">
        <w:rPr>
          <w:bCs/>
        </w:rPr>
        <w:t>input_data</w:t>
      </w:r>
      <w:proofErr w:type="spellEnd"/>
      <w:r w:rsidR="00CF5B33">
        <w:rPr>
          <w:bCs/>
        </w:rPr>
        <w:t xml:space="preserve">/confidential folder and open </w:t>
      </w:r>
      <w:r w:rsidR="00852AFA">
        <w:rPr>
          <w:bCs/>
        </w:rPr>
        <w:t>the Bloomberg_Commodity_data.xlsx</w:t>
      </w:r>
      <w:r w:rsidR="007773BE">
        <w:rPr>
          <w:bCs/>
        </w:rPr>
        <w:t xml:space="preserve"> file</w:t>
      </w:r>
      <w:r w:rsidR="005840DA">
        <w:rPr>
          <w:bCs/>
        </w:rPr>
        <w:t xml:space="preserve">. Then, </w:t>
      </w:r>
      <w:r w:rsidR="007773BE">
        <w:rPr>
          <w:bCs/>
        </w:rPr>
        <w:t xml:space="preserve">log into the Bloomberg terminal and, </w:t>
      </w:r>
      <w:r w:rsidR="005840DA">
        <w:rPr>
          <w:bCs/>
        </w:rPr>
        <w:t xml:space="preserve">using Bloomberg’s Excel add-in, refresh the sheet. </w:t>
      </w:r>
      <w:r w:rsidR="007773BE">
        <w:rPr>
          <w:bCs/>
        </w:rPr>
        <w:t>Bloomberg data should now populate the file.</w:t>
      </w:r>
    </w:p>
    <w:p w14:paraId="653A715B" w14:textId="44CB2166" w:rsidR="007773BE" w:rsidRPr="00370CAD" w:rsidRDefault="007773BE" w:rsidP="00370CAD">
      <w:pPr>
        <w:pStyle w:val="BodyText"/>
        <w:spacing w:after="240" w:line="276" w:lineRule="auto"/>
        <w:rPr>
          <w:bCs/>
        </w:rPr>
      </w:pPr>
      <w:r>
        <w:rPr>
          <w:bCs/>
        </w:rPr>
        <w:t>To recreate the Haver datasets, open the data/</w:t>
      </w:r>
      <w:proofErr w:type="spellStart"/>
      <w:r>
        <w:rPr>
          <w:bCs/>
        </w:rPr>
        <w:t>input_data</w:t>
      </w:r>
      <w:proofErr w:type="spellEnd"/>
      <w:r>
        <w:rPr>
          <w:bCs/>
        </w:rPr>
        <w:t xml:space="preserve">/confidential folder and open the SP_GSCI.xlsx file. Then, </w:t>
      </w:r>
      <w:r w:rsidR="00874D58">
        <w:rPr>
          <w:bCs/>
        </w:rPr>
        <w:t xml:space="preserve">using Haver’s Excel add-in, </w:t>
      </w:r>
      <w:r>
        <w:rPr>
          <w:bCs/>
        </w:rPr>
        <w:t xml:space="preserve">press </w:t>
      </w:r>
      <w:proofErr w:type="spellStart"/>
      <w:r>
        <w:rPr>
          <w:bCs/>
        </w:rPr>
        <w:t>ctrl+d</w:t>
      </w:r>
      <w:proofErr w:type="spellEnd"/>
      <w:r w:rsidR="00874D58">
        <w:rPr>
          <w:bCs/>
        </w:rPr>
        <w:t>. Haver data should now populate the file.</w:t>
      </w:r>
      <w:r>
        <w:rPr>
          <w:bCs/>
        </w:rPr>
        <w:t xml:space="preserve"> </w:t>
      </w:r>
    </w:p>
    <w:p w14:paraId="6F4C7CA7" w14:textId="77777777" w:rsidR="00AC3CE3" w:rsidRDefault="00AC3CE3" w:rsidP="00553658">
      <w:pPr>
        <w:pStyle w:val="Heading2"/>
      </w:pPr>
      <w:r>
        <w:t>Computational requirements</w:t>
      </w:r>
    </w:p>
    <w:p w14:paraId="64570023" w14:textId="77777777" w:rsidR="00AC3CE3" w:rsidRDefault="00AC3CE3" w:rsidP="00AC3CE3">
      <w:pPr>
        <w:pStyle w:val="Heading3"/>
        <w:spacing w:after="240" w:line="276" w:lineRule="auto"/>
      </w:pPr>
      <w:r>
        <w:t>Software Requirements</w:t>
      </w:r>
    </w:p>
    <w:p w14:paraId="78AD2716" w14:textId="77777777" w:rsidR="00AC3CE3" w:rsidRDefault="00AC3CE3" w:rsidP="00AC3CE3">
      <w:pPr>
        <w:numPr>
          <w:ilvl w:val="0"/>
          <w:numId w:val="1"/>
        </w:numPr>
        <w:spacing w:line="276" w:lineRule="auto"/>
      </w:pPr>
      <w:r>
        <w:t xml:space="preserve">Stata </w:t>
      </w:r>
    </w:p>
    <w:p w14:paraId="25C1782C" w14:textId="4949FB8A" w:rsidR="00AC3CE3" w:rsidRDefault="00AC3CE3" w:rsidP="00AC3CE3">
      <w:pPr>
        <w:numPr>
          <w:ilvl w:val="1"/>
          <w:numId w:val="1"/>
        </w:numPr>
        <w:spacing w:line="276" w:lineRule="auto"/>
      </w:pPr>
      <w:r>
        <w:t>Software v</w:t>
      </w:r>
      <w:r w:rsidRPr="00E8259F">
        <w:t>ersion 17</w:t>
      </w:r>
    </w:p>
    <w:p w14:paraId="3643C4D6" w14:textId="6E017BC8" w:rsidR="00A46D51" w:rsidRDefault="00A46D51" w:rsidP="00A46D51">
      <w:pPr>
        <w:numPr>
          <w:ilvl w:val="0"/>
          <w:numId w:val="1"/>
        </w:numPr>
        <w:spacing w:line="276" w:lineRule="auto"/>
      </w:pPr>
      <w:r>
        <w:t>MATLAB</w:t>
      </w:r>
    </w:p>
    <w:p w14:paraId="49F6A6F6" w14:textId="1AE3FBA6" w:rsidR="00A46D51" w:rsidRDefault="00A46D51" w:rsidP="00A46D51">
      <w:pPr>
        <w:numPr>
          <w:ilvl w:val="1"/>
          <w:numId w:val="1"/>
        </w:numPr>
        <w:spacing w:line="276" w:lineRule="auto"/>
      </w:pPr>
      <w:r>
        <w:t>Software version R2022a</w:t>
      </w:r>
    </w:p>
    <w:p w14:paraId="3739C7BA" w14:textId="2721CCEF" w:rsidR="00FC63B3" w:rsidRDefault="00FC63B3" w:rsidP="00A46D51">
      <w:pPr>
        <w:numPr>
          <w:ilvl w:val="1"/>
          <w:numId w:val="1"/>
        </w:numPr>
        <w:spacing w:line="276" w:lineRule="auto"/>
      </w:pPr>
      <w:r>
        <w:t xml:space="preserve">The necessary packages are listed below. </w:t>
      </w:r>
    </w:p>
    <w:p w14:paraId="56BFBF18" w14:textId="47651C05" w:rsidR="00FC63B3" w:rsidRDefault="00FC63B3" w:rsidP="00FC63B3">
      <w:pPr>
        <w:numPr>
          <w:ilvl w:val="2"/>
          <w:numId w:val="1"/>
        </w:numPr>
        <w:spacing w:line="276" w:lineRule="auto"/>
      </w:pPr>
      <w:proofErr w:type="spellStart"/>
      <w:r>
        <w:t>Dynare</w:t>
      </w:r>
      <w:proofErr w:type="spellEnd"/>
      <w:r>
        <w:t xml:space="preserve"> 5.4 </w:t>
      </w:r>
    </w:p>
    <w:p w14:paraId="3C2A884D" w14:textId="6F826E8D" w:rsidR="00FC63B3" w:rsidRDefault="4E7F0F86" w:rsidP="4E7F0F86">
      <w:pPr>
        <w:spacing w:line="276" w:lineRule="auto"/>
      </w:pPr>
      <w:proofErr w:type="spellStart"/>
      <w:r>
        <w:t>Dynare</w:t>
      </w:r>
      <w:proofErr w:type="spellEnd"/>
      <w:r>
        <w:t xml:space="preserve"> is a free software, both Windows and macOS compatible. The replicator should configure MATLAB (any version from 2014a to R2023a) for </w:t>
      </w:r>
      <w:proofErr w:type="spellStart"/>
      <w:r>
        <w:t>Dynare</w:t>
      </w:r>
      <w:proofErr w:type="spellEnd"/>
      <w:r>
        <w:t xml:space="preserve"> following instructions </w:t>
      </w:r>
      <w:hyperlink r:id="rId5" w:anchor="configuring-matlab-for-dynare-on-windows">
        <w:r w:rsidRPr="4E7F0F86">
          <w:rPr>
            <w:rStyle w:val="Hyperlink"/>
          </w:rPr>
          <w:t>here</w:t>
        </w:r>
      </w:hyperlink>
      <w:r>
        <w:t xml:space="preserve">. After installation, the package can be used in any directory of the replicator’s computer. </w:t>
      </w:r>
      <w:proofErr w:type="spellStart"/>
      <w:r>
        <w:t>Dynare</w:t>
      </w:r>
      <w:proofErr w:type="spellEnd"/>
      <w:r>
        <w:t xml:space="preserve"> can installed </w:t>
      </w:r>
      <w:hyperlink r:id="rId6">
        <w:r w:rsidRPr="4E7F0F86">
          <w:rPr>
            <w:rStyle w:val="Hyperlink"/>
          </w:rPr>
          <w:t>here</w:t>
        </w:r>
      </w:hyperlink>
      <w:r>
        <w:t xml:space="preserve">. The remaining packages needed for the .m files are listed below. </w:t>
      </w:r>
    </w:p>
    <w:p w14:paraId="3C505EB7" w14:textId="580381DD" w:rsidR="00372573" w:rsidRDefault="00372573" w:rsidP="00372573">
      <w:pPr>
        <w:numPr>
          <w:ilvl w:val="2"/>
          <w:numId w:val="1"/>
        </w:numPr>
        <w:spacing w:line="276" w:lineRule="auto"/>
      </w:pPr>
      <w:r>
        <w:t xml:space="preserve">Optimization Toolbox Version 9.4 </w:t>
      </w:r>
    </w:p>
    <w:p w14:paraId="5C7524F3" w14:textId="5ADBF37A" w:rsidR="080FADA1" w:rsidRDefault="1DA77F11" w:rsidP="080FADA1">
      <w:pPr>
        <w:numPr>
          <w:ilvl w:val="2"/>
          <w:numId w:val="1"/>
        </w:numPr>
        <w:spacing w:line="276" w:lineRule="auto"/>
      </w:pPr>
      <w:r>
        <w:t xml:space="preserve">Simulink </w:t>
      </w:r>
      <w:r w:rsidRPr="1DA77F11">
        <w:t xml:space="preserve">Version </w:t>
      </w:r>
      <w:r w:rsidR="084EEB0B">
        <w:t xml:space="preserve">9.4 </w:t>
      </w:r>
    </w:p>
    <w:p w14:paraId="1999E084" w14:textId="01CEBA73" w:rsidR="001F4024" w:rsidRDefault="001F4024" w:rsidP="00372573">
      <w:pPr>
        <w:numPr>
          <w:ilvl w:val="2"/>
          <w:numId w:val="1"/>
        </w:numPr>
        <w:spacing w:line="276" w:lineRule="auto"/>
      </w:pPr>
      <w:r>
        <w:t xml:space="preserve">Simulink Test Version 9.4 </w:t>
      </w:r>
    </w:p>
    <w:p w14:paraId="3FDDC4F4" w14:textId="54764F39" w:rsidR="00372573" w:rsidRDefault="00372573" w:rsidP="00FC63B3">
      <w:pPr>
        <w:numPr>
          <w:ilvl w:val="2"/>
          <w:numId w:val="1"/>
        </w:numPr>
        <w:spacing w:line="276" w:lineRule="auto"/>
      </w:pPr>
      <w:r>
        <w:t xml:space="preserve">Symbolic Math Toolbox Version 9.4 </w:t>
      </w:r>
    </w:p>
    <w:p w14:paraId="59CA2D59" w14:textId="4FBC65FC" w:rsidR="00372573" w:rsidRDefault="001F4024" w:rsidP="00FC63B3">
      <w:pPr>
        <w:numPr>
          <w:ilvl w:val="2"/>
          <w:numId w:val="1"/>
        </w:numPr>
        <w:spacing w:line="276" w:lineRule="auto"/>
      </w:pPr>
      <w:r>
        <w:lastRenderedPageBreak/>
        <w:t xml:space="preserve">System Identification Toolbox </w:t>
      </w:r>
      <w:r w:rsidR="62C17B37">
        <w:t>Version 10.0</w:t>
      </w:r>
    </w:p>
    <w:p w14:paraId="644891C9" w14:textId="56F65E25" w:rsidR="40265090" w:rsidRDefault="3E35AF2F" w:rsidP="40265090">
      <w:pPr>
        <w:numPr>
          <w:ilvl w:val="2"/>
          <w:numId w:val="1"/>
        </w:numPr>
        <w:spacing w:line="276" w:lineRule="auto"/>
      </w:pPr>
      <w:r>
        <w:t xml:space="preserve">MATLAB Coder </w:t>
      </w:r>
      <w:r w:rsidR="62C17B37">
        <w:t xml:space="preserve">Version 5.5 </w:t>
      </w:r>
    </w:p>
    <w:p w14:paraId="2B894758" w14:textId="48BFEFF1" w:rsidR="3E35AF2F" w:rsidRDefault="681D13D0" w:rsidP="3E35AF2F">
      <w:pPr>
        <w:numPr>
          <w:ilvl w:val="2"/>
          <w:numId w:val="1"/>
        </w:numPr>
        <w:spacing w:line="276" w:lineRule="auto"/>
      </w:pPr>
      <w:r w:rsidRPr="681D13D0">
        <w:t xml:space="preserve">Partial Differential Equation Toolbox </w:t>
      </w:r>
      <w:r w:rsidR="62C17B37" w:rsidRPr="62C17B37">
        <w:t xml:space="preserve">Version 3.9 </w:t>
      </w:r>
    </w:p>
    <w:p w14:paraId="7929B236" w14:textId="365C839F" w:rsidR="00AC3CE3" w:rsidRDefault="00AC3CE3" w:rsidP="3FF06969">
      <w:pPr>
        <w:spacing w:line="276" w:lineRule="auto"/>
      </w:pPr>
    </w:p>
    <w:p w14:paraId="4FA6AC50" w14:textId="77777777" w:rsidR="00AC3CE3" w:rsidRDefault="00AC3CE3" w:rsidP="00AC3CE3">
      <w:pPr>
        <w:numPr>
          <w:ilvl w:val="0"/>
          <w:numId w:val="1"/>
        </w:numPr>
        <w:spacing w:line="276" w:lineRule="auto"/>
      </w:pPr>
      <w:r>
        <w:t>Python</w:t>
      </w:r>
    </w:p>
    <w:p w14:paraId="482D6C14" w14:textId="4246FBDE" w:rsidR="00AC3CE3" w:rsidRDefault="00AC3CE3" w:rsidP="00AC3CE3">
      <w:pPr>
        <w:numPr>
          <w:ilvl w:val="1"/>
          <w:numId w:val="1"/>
        </w:numPr>
        <w:spacing w:line="276" w:lineRule="auto"/>
      </w:pPr>
      <w:r>
        <w:t>Software version 3.</w:t>
      </w:r>
      <w:r w:rsidR="008C4971">
        <w:t>8.8</w:t>
      </w:r>
    </w:p>
    <w:p w14:paraId="11980E24" w14:textId="40DDF313" w:rsidR="00AC3CE3" w:rsidRDefault="00AC3CE3" w:rsidP="00AC3CE3">
      <w:pPr>
        <w:numPr>
          <w:ilvl w:val="1"/>
          <w:numId w:val="1"/>
        </w:numPr>
        <w:spacing w:line="276" w:lineRule="auto"/>
      </w:pPr>
      <w:r>
        <w:t xml:space="preserve">The necessary packages are listed below. They can all be installed by running the following command </w:t>
      </w:r>
      <w:r w:rsidR="008875CD">
        <w:t xml:space="preserve">from Mac OS’s terminal or Windows’s Command Prompt </w:t>
      </w:r>
      <w:r w:rsidR="006C528A">
        <w:t xml:space="preserve">after navigating to </w:t>
      </w:r>
      <w:r>
        <w:t xml:space="preserve">the </w:t>
      </w:r>
      <w:r w:rsidRPr="00A63C34">
        <w:rPr>
          <w:rFonts w:ascii="Consolas" w:hAnsi="Consolas" w:cs="Consolas"/>
          <w:sz w:val="22"/>
          <w:szCs w:val="22"/>
        </w:rPr>
        <w:t>code/</w:t>
      </w:r>
      <w:r w:rsidR="006E2C3E">
        <w:rPr>
          <w:rFonts w:ascii="Consolas" w:hAnsi="Consolas" w:cs="Consolas"/>
          <w:sz w:val="22"/>
          <w:szCs w:val="22"/>
        </w:rPr>
        <w:t>P</w:t>
      </w:r>
      <w:r w:rsidRPr="00A63C34">
        <w:rPr>
          <w:rFonts w:ascii="Consolas" w:hAnsi="Consolas" w:cs="Consolas"/>
          <w:sz w:val="22"/>
          <w:szCs w:val="22"/>
        </w:rPr>
        <w:t>ython</w:t>
      </w:r>
      <w:r>
        <w:t xml:space="preserve"> folder:</w:t>
      </w:r>
      <w:r>
        <w:br/>
        <w:t xml:space="preserve">    </w:t>
      </w:r>
      <w:r w:rsidRPr="00A63C34">
        <w:rPr>
          <w:rFonts w:ascii="Consolas" w:hAnsi="Consolas" w:cs="Consolas"/>
          <w:sz w:val="22"/>
          <w:szCs w:val="22"/>
        </w:rPr>
        <w:t>pip install -r requirements.txt</w:t>
      </w:r>
      <w:r>
        <w:t>:</w:t>
      </w:r>
    </w:p>
    <w:p w14:paraId="3352D2E9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certifi</w:t>
      </w:r>
      <w:proofErr w:type="spellEnd"/>
      <w:r>
        <w:t>==2023.5.7</w:t>
      </w:r>
    </w:p>
    <w:p w14:paraId="0B71F310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charset-normalizer==3.1.0</w:t>
      </w:r>
    </w:p>
    <w:p w14:paraId="2D866C0E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contourpy</w:t>
      </w:r>
      <w:proofErr w:type="spellEnd"/>
      <w:r>
        <w:t>==1.0.7</w:t>
      </w:r>
    </w:p>
    <w:p w14:paraId="18EC1441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cycler==0.11.0</w:t>
      </w:r>
    </w:p>
    <w:p w14:paraId="33D1B9D0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DateTime</w:t>
      </w:r>
      <w:proofErr w:type="spellEnd"/>
      <w:r>
        <w:t>==5.1</w:t>
      </w:r>
    </w:p>
    <w:p w14:paraId="0FD21CE2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econtools</w:t>
      </w:r>
      <w:proofErr w:type="spellEnd"/>
      <w:r>
        <w:t>==0.3.2</w:t>
      </w:r>
    </w:p>
    <w:p w14:paraId="0AAAC60C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et-</w:t>
      </w:r>
      <w:proofErr w:type="spellStart"/>
      <w:r>
        <w:t>xmlfile</w:t>
      </w:r>
      <w:proofErr w:type="spellEnd"/>
      <w:r>
        <w:t>==1.1.0</w:t>
      </w:r>
    </w:p>
    <w:p w14:paraId="547C79D3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fonttools</w:t>
      </w:r>
      <w:proofErr w:type="spellEnd"/>
      <w:r>
        <w:t>==4.39.4</w:t>
      </w:r>
    </w:p>
    <w:p w14:paraId="465A67B9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idna</w:t>
      </w:r>
      <w:proofErr w:type="spellEnd"/>
      <w:r>
        <w:t>==3.4</w:t>
      </w:r>
    </w:p>
    <w:p w14:paraId="1549F668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importlib</w:t>
      </w:r>
      <w:proofErr w:type="spellEnd"/>
      <w:r>
        <w:t>-resources==5.12.0</w:t>
      </w:r>
    </w:p>
    <w:p w14:paraId="517EB139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joblib</w:t>
      </w:r>
      <w:proofErr w:type="spellEnd"/>
      <w:r>
        <w:t>==1.2.0</w:t>
      </w:r>
    </w:p>
    <w:p w14:paraId="0461AF74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kiwisolver</w:t>
      </w:r>
      <w:proofErr w:type="spellEnd"/>
      <w:r>
        <w:t>==1.4.4</w:t>
      </w:r>
    </w:p>
    <w:p w14:paraId="32949D27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lxml</w:t>
      </w:r>
      <w:proofErr w:type="spellEnd"/>
      <w:r>
        <w:t>==4.9.2</w:t>
      </w:r>
    </w:p>
    <w:p w14:paraId="0A5DBADC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matplotlib==3.7.1</w:t>
      </w:r>
    </w:p>
    <w:p w14:paraId="48D64DA8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numpy</w:t>
      </w:r>
      <w:proofErr w:type="spellEnd"/>
      <w:r>
        <w:t>==1.24.3</w:t>
      </w:r>
    </w:p>
    <w:p w14:paraId="606E07A9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openpyxl</w:t>
      </w:r>
      <w:proofErr w:type="spellEnd"/>
      <w:r>
        <w:t>==3.1.2</w:t>
      </w:r>
    </w:p>
    <w:p w14:paraId="7828D23B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packaging==23.1</w:t>
      </w:r>
    </w:p>
    <w:p w14:paraId="51161A98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pandas==2.0.1</w:t>
      </w:r>
    </w:p>
    <w:p w14:paraId="5807081E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pandas-</w:t>
      </w:r>
      <w:proofErr w:type="spellStart"/>
      <w:r>
        <w:t>datareader</w:t>
      </w:r>
      <w:proofErr w:type="spellEnd"/>
      <w:r>
        <w:t>==0.10.0</w:t>
      </w:r>
    </w:p>
    <w:p w14:paraId="20CF4B01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Pillow==9.5.0</w:t>
      </w:r>
    </w:p>
    <w:p w14:paraId="4B7D329D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pyparsing</w:t>
      </w:r>
      <w:proofErr w:type="spellEnd"/>
      <w:r>
        <w:t>==3.0.9</w:t>
      </w:r>
    </w:p>
    <w:p w14:paraId="1D0B954B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python-</w:t>
      </w:r>
      <w:proofErr w:type="spellStart"/>
      <w:r>
        <w:t>dateutil</w:t>
      </w:r>
      <w:proofErr w:type="spellEnd"/>
      <w:r>
        <w:t>==2.8.2</w:t>
      </w:r>
    </w:p>
    <w:p w14:paraId="606B1312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pytz</w:t>
      </w:r>
      <w:proofErr w:type="spellEnd"/>
      <w:r>
        <w:t>==2023.3</w:t>
      </w:r>
    </w:p>
    <w:p w14:paraId="06C7758E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requests==2.31.0</w:t>
      </w:r>
    </w:p>
    <w:p w14:paraId="2CF57E29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scikit-learn==1.2.2</w:t>
      </w:r>
    </w:p>
    <w:p w14:paraId="60F5BFDD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scipy</w:t>
      </w:r>
      <w:proofErr w:type="spellEnd"/>
      <w:r>
        <w:t>==1.10.1</w:t>
      </w:r>
    </w:p>
    <w:p w14:paraId="4ECE5A60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six==1.16.0</w:t>
      </w:r>
    </w:p>
    <w:p w14:paraId="5D6DED97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threadpoolctl</w:t>
      </w:r>
      <w:proofErr w:type="spellEnd"/>
      <w:r>
        <w:t>==3.1.0</w:t>
      </w:r>
    </w:p>
    <w:p w14:paraId="5D409617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tzdata</w:t>
      </w:r>
      <w:proofErr w:type="spellEnd"/>
      <w:r>
        <w:t>==2023.3</w:t>
      </w:r>
    </w:p>
    <w:p w14:paraId="11CAE133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r>
        <w:t>urllib3==2.0.2</w:t>
      </w:r>
    </w:p>
    <w:p w14:paraId="2F2E2A22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lastRenderedPageBreak/>
        <w:t>xlrd</w:t>
      </w:r>
      <w:proofErr w:type="spellEnd"/>
      <w:r>
        <w:t>==2.0.1</w:t>
      </w:r>
    </w:p>
    <w:p w14:paraId="19133491" w14:textId="77777777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r>
        <w:t>zipp</w:t>
      </w:r>
      <w:proofErr w:type="spellEnd"/>
      <w:r>
        <w:t>==3.15.0</w:t>
      </w:r>
    </w:p>
    <w:p w14:paraId="6A2E927E" w14:textId="10D46CD4" w:rsidR="006E2C3E" w:rsidRDefault="006E2C3E" w:rsidP="006E2C3E">
      <w:pPr>
        <w:pStyle w:val="ListParagraph"/>
        <w:numPr>
          <w:ilvl w:val="2"/>
          <w:numId w:val="12"/>
        </w:numPr>
        <w:spacing w:line="276" w:lineRule="auto"/>
      </w:pPr>
      <w:proofErr w:type="spellStart"/>
      <w:proofErr w:type="gramStart"/>
      <w:r>
        <w:t>zope.interface</w:t>
      </w:r>
      <w:proofErr w:type="spellEnd"/>
      <w:proofErr w:type="gramEnd"/>
      <w:r>
        <w:t>==6.0</w:t>
      </w:r>
    </w:p>
    <w:p w14:paraId="5CA1EEF2" w14:textId="77777777" w:rsidR="00AC3CE3" w:rsidRDefault="00AC3CE3" w:rsidP="00AC3CE3">
      <w:pPr>
        <w:pStyle w:val="Heading3"/>
        <w:spacing w:after="240" w:line="276" w:lineRule="auto"/>
      </w:pPr>
      <w:r>
        <w:t>Memory and Runtime Requirements</w:t>
      </w:r>
    </w:p>
    <w:p w14:paraId="4B58B399" w14:textId="0D79A465" w:rsidR="00AC3CE3" w:rsidRDefault="00AC3CE3" w:rsidP="00AC3CE3">
      <w:pPr>
        <w:pStyle w:val="BodyText"/>
        <w:spacing w:after="240" w:line="276" w:lineRule="auto"/>
      </w:pPr>
      <w:r>
        <w:t>Approximate time needed to reproduce the analyses on a standard 2022 desktop machine: &lt;</w:t>
      </w:r>
      <w:r w:rsidR="006E2C3E">
        <w:t>2</w:t>
      </w:r>
      <w:r>
        <w:t xml:space="preserve">0 minutes. The code was last run </w:t>
      </w:r>
      <w:r w:rsidR="18A0A14D">
        <w:t xml:space="preserve">both </w:t>
      </w:r>
      <w:r>
        <w:t xml:space="preserve">on a </w:t>
      </w:r>
      <w:proofErr w:type="spellStart"/>
      <w:r>
        <w:t>Macbook</w:t>
      </w:r>
      <w:proofErr w:type="spellEnd"/>
      <w:r>
        <w:t xml:space="preserve"> laptop with an 8-core M1 Pro chip, 16GB RAM, Mac OS version </w:t>
      </w:r>
      <w:r w:rsidRPr="00C70DA2">
        <w:t>12.</w:t>
      </w:r>
      <w:r w:rsidR="00A46D51">
        <w:t>3</w:t>
      </w:r>
      <w:r w:rsidR="5EC4DB6C">
        <w:t xml:space="preserve"> and a</w:t>
      </w:r>
      <w:r w:rsidR="3AC19B81">
        <w:t xml:space="preserve"> </w:t>
      </w:r>
      <w:r w:rsidR="3908F726">
        <w:t xml:space="preserve">Dell </w:t>
      </w:r>
      <w:r w:rsidR="73F71A5B">
        <w:t>XPS laptop</w:t>
      </w:r>
      <w:r w:rsidR="44CA5026">
        <w:t xml:space="preserve"> with a</w:t>
      </w:r>
      <w:r w:rsidR="18A0A14D">
        <w:t xml:space="preserve"> core TM i7-1280P, 32 GB RAM, 12</w:t>
      </w:r>
      <w:r w:rsidR="18A0A14D" w:rsidRPr="18A0A14D">
        <w:rPr>
          <w:vertAlign w:val="superscript"/>
        </w:rPr>
        <w:t>TH</w:t>
      </w:r>
      <w:r w:rsidR="18A0A14D">
        <w:t xml:space="preserve"> Gen Intel (R). </w:t>
      </w:r>
    </w:p>
    <w:p w14:paraId="24EECDD3" w14:textId="77777777" w:rsidR="00AC3CE3" w:rsidRDefault="00AC3CE3" w:rsidP="00553658">
      <w:pPr>
        <w:pStyle w:val="Heading2"/>
      </w:pPr>
      <w:r>
        <w:t>Description of code and instructions for replication</w:t>
      </w:r>
    </w:p>
    <w:p w14:paraId="785AD7F0" w14:textId="77777777" w:rsidR="00AC3CE3" w:rsidRDefault="00AC3CE3" w:rsidP="00AC3CE3">
      <w:pPr>
        <w:pStyle w:val="Heading3"/>
        <w:spacing w:after="240" w:line="276" w:lineRule="auto"/>
      </w:pPr>
      <w:r>
        <w:t>General Instructions</w:t>
      </w:r>
    </w:p>
    <w:p w14:paraId="501B0C8B" w14:textId="738AFF09" w:rsidR="00AC3CE3" w:rsidRPr="00C51812" w:rsidRDefault="00AC3CE3" w:rsidP="00AC3CE3">
      <w:pPr>
        <w:pStyle w:val="BodyText"/>
        <w:spacing w:after="240" w:line="276" w:lineRule="auto"/>
      </w:pPr>
      <w:r>
        <w:t xml:space="preserve">To reproduce all the figures and tables in the main paper and the online appendix, the steps below were taken in order. All necessary Python, Stata and </w:t>
      </w:r>
      <w:proofErr w:type="spellStart"/>
      <w:r w:rsidR="4752E9AF">
        <w:t>Matlab</w:t>
      </w:r>
      <w:proofErr w:type="spellEnd"/>
      <w:r w:rsidR="4752E9AF">
        <w:t xml:space="preserve"> </w:t>
      </w:r>
      <w:r>
        <w:t>packages should be installed prior to running scripts (see section Software Requirements for a complete list of packages).</w:t>
      </w:r>
    </w:p>
    <w:p w14:paraId="479F3FC2" w14:textId="75430E40" w:rsidR="00AC3CE3" w:rsidRDefault="00A46D51" w:rsidP="00AC3CE3">
      <w:pPr>
        <w:numPr>
          <w:ilvl w:val="0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>From the code/Stata folder, run ImportData.do</w:t>
      </w:r>
    </w:p>
    <w:p w14:paraId="2886957A" w14:textId="1A089D70" w:rsidR="003014B7" w:rsidRDefault="003014B7" w:rsidP="003014B7">
      <w:pPr>
        <w:numPr>
          <w:ilvl w:val="1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 xml:space="preserve">Note: </w:t>
      </w:r>
      <w:r w:rsidR="00640C65">
        <w:rPr>
          <w:color w:val="000000"/>
        </w:rPr>
        <w:t>file path</w:t>
      </w:r>
      <w:r>
        <w:rPr>
          <w:color w:val="000000"/>
        </w:rPr>
        <w:t xml:space="preserve"> must be changed to the user’s </w:t>
      </w:r>
      <w:r w:rsidRPr="003014B7">
        <w:rPr>
          <w:color w:val="000000"/>
        </w:rPr>
        <w:t>replication\data\</w:t>
      </w:r>
      <w:proofErr w:type="spellStart"/>
      <w:r w:rsidRPr="003014B7">
        <w:rPr>
          <w:color w:val="000000"/>
        </w:rPr>
        <w:t>input_data</w:t>
      </w:r>
      <w:proofErr w:type="spellEnd"/>
      <w:r w:rsidRPr="003014B7">
        <w:rPr>
          <w:color w:val="000000"/>
        </w:rPr>
        <w:t>\public</w:t>
      </w:r>
      <w:r>
        <w:rPr>
          <w:color w:val="000000"/>
        </w:rPr>
        <w:t xml:space="preserve"> directory at the beginning of the script</w:t>
      </w:r>
    </w:p>
    <w:p w14:paraId="3D8C606B" w14:textId="63C85D6D" w:rsidR="00A46D51" w:rsidRDefault="00A46D51" w:rsidP="00AC3CE3">
      <w:pPr>
        <w:numPr>
          <w:ilvl w:val="0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 xml:space="preserve">From the code/Stata folder, run </w:t>
      </w:r>
      <w:r w:rsidR="00023042">
        <w:rPr>
          <w:color w:val="000000"/>
        </w:rPr>
        <w:t>empirical_eq_simulations.do</w:t>
      </w:r>
    </w:p>
    <w:p w14:paraId="18B4FEE2" w14:textId="5A4904BE" w:rsidR="003014B7" w:rsidRDefault="003014B7" w:rsidP="003014B7">
      <w:pPr>
        <w:numPr>
          <w:ilvl w:val="1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 xml:space="preserve">Note: </w:t>
      </w:r>
      <w:r w:rsidR="00640C65">
        <w:rPr>
          <w:color w:val="000000"/>
        </w:rPr>
        <w:t>file path</w:t>
      </w:r>
      <w:r>
        <w:rPr>
          <w:color w:val="000000"/>
        </w:rPr>
        <w:t xml:space="preserve"> must be changed to the user’s </w:t>
      </w:r>
      <w:r w:rsidRPr="003014B7">
        <w:rPr>
          <w:color w:val="000000"/>
        </w:rPr>
        <w:t>replication\data</w:t>
      </w:r>
      <w:r>
        <w:rPr>
          <w:color w:val="000000"/>
        </w:rPr>
        <w:t xml:space="preserve"> directory at the beginning of the script</w:t>
      </w:r>
      <w:r w:rsidR="00C611C4">
        <w:rPr>
          <w:color w:val="000000"/>
        </w:rPr>
        <w:t xml:space="preserve">. The local variable </w:t>
      </w:r>
      <w:proofErr w:type="spellStart"/>
      <w:r w:rsidR="00C611C4">
        <w:rPr>
          <w:color w:val="000000"/>
        </w:rPr>
        <w:t>outfilename</w:t>
      </w:r>
      <w:proofErr w:type="spellEnd"/>
      <w:r w:rsidR="00610FDF">
        <w:rPr>
          <w:color w:val="000000"/>
        </w:rPr>
        <w:t xml:space="preserve">, found at the beginning of the script, </w:t>
      </w:r>
      <w:r w:rsidR="00C611C4">
        <w:rPr>
          <w:color w:val="000000"/>
        </w:rPr>
        <w:t>should also be changed.</w:t>
      </w:r>
    </w:p>
    <w:p w14:paraId="6F3DC937" w14:textId="3CD4F45B" w:rsidR="00023042" w:rsidRDefault="00023042" w:rsidP="00AC3CE3">
      <w:pPr>
        <w:numPr>
          <w:ilvl w:val="0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 xml:space="preserve">From the code/MATLAB folder, run the files </w:t>
      </w:r>
      <w:proofErr w:type="spellStart"/>
      <w:r>
        <w:rPr>
          <w:color w:val="000000"/>
        </w:rPr>
        <w:t>simulation_full_irfs.m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run_conditional_forecast.m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run_dynamic_simuls.m</w:t>
      </w:r>
      <w:proofErr w:type="spellEnd"/>
      <w:r>
        <w:rPr>
          <w:color w:val="000000"/>
        </w:rPr>
        <w:t xml:space="preserve">, and </w:t>
      </w:r>
      <w:proofErr w:type="spellStart"/>
      <w:r w:rsidR="003B6854">
        <w:rPr>
          <w:color w:val="000000"/>
        </w:rPr>
        <w:t>Simplemodel.m</w:t>
      </w:r>
      <w:proofErr w:type="spellEnd"/>
    </w:p>
    <w:p w14:paraId="3FAF057E" w14:textId="25C76134" w:rsidR="00EB5A79" w:rsidRDefault="00EB5A79" w:rsidP="00EB5A79">
      <w:pPr>
        <w:numPr>
          <w:ilvl w:val="1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 xml:space="preserve">Note that </w:t>
      </w:r>
      <w:proofErr w:type="spellStart"/>
      <w:r>
        <w:rPr>
          <w:color w:val="000000"/>
        </w:rPr>
        <w:t>conditional_forecast.m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dynamic_simul.m</w:t>
      </w:r>
      <w:proofErr w:type="spellEnd"/>
      <w:r>
        <w:rPr>
          <w:color w:val="000000"/>
        </w:rPr>
        <w:t xml:space="preserve"> define functions, which are then run by </w:t>
      </w:r>
      <w:proofErr w:type="spellStart"/>
      <w:r>
        <w:rPr>
          <w:color w:val="000000"/>
        </w:rPr>
        <w:t>run_conditional_forecast.m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run_dynamic_simuls.m</w:t>
      </w:r>
      <w:proofErr w:type="spellEnd"/>
    </w:p>
    <w:p w14:paraId="6CE8D297" w14:textId="284AD5BB" w:rsidR="003B6854" w:rsidRDefault="003B6854" w:rsidP="00EB5A79">
      <w:pPr>
        <w:numPr>
          <w:ilvl w:val="1"/>
          <w:numId w:val="4"/>
        </w:numPr>
        <w:spacing w:after="240" w:line="276" w:lineRule="auto"/>
        <w:rPr>
          <w:color w:val="000000"/>
        </w:rPr>
      </w:pPr>
      <w:proofErr w:type="spellStart"/>
      <w:r>
        <w:rPr>
          <w:color w:val="000000"/>
        </w:rPr>
        <w:t>Simplemodel.m</w:t>
      </w:r>
      <w:proofErr w:type="spellEnd"/>
      <w:r>
        <w:rPr>
          <w:color w:val="000000"/>
        </w:rPr>
        <w:t xml:space="preserve"> runs the </w:t>
      </w:r>
      <w:proofErr w:type="spellStart"/>
      <w:r>
        <w:rPr>
          <w:color w:val="000000"/>
        </w:rPr>
        <w:t>dynare</w:t>
      </w:r>
      <w:proofErr w:type="spellEnd"/>
      <w:r>
        <w:rPr>
          <w:color w:val="000000"/>
        </w:rPr>
        <w:t xml:space="preserve"> scripts defined in Simple_Eq_simulations_weak.mod and Simple_Eq_simulations_strong.mod and produces the file simple_model_irf_results.xls, found in the data/</w:t>
      </w:r>
      <w:proofErr w:type="spellStart"/>
      <w:r>
        <w:rPr>
          <w:color w:val="000000"/>
        </w:rPr>
        <w:t>output_data</w:t>
      </w:r>
      <w:proofErr w:type="spellEnd"/>
      <w:r>
        <w:rPr>
          <w:color w:val="000000"/>
        </w:rPr>
        <w:t xml:space="preserve"> folder.</w:t>
      </w:r>
      <w:r w:rsidR="006C528A">
        <w:rPr>
          <w:color w:val="000000"/>
        </w:rPr>
        <w:t xml:space="preserve"> Note that to run .mod files separately, simply type into MATLAB’s command window “</w:t>
      </w:r>
      <w:proofErr w:type="spellStart"/>
      <w:r w:rsidR="006C528A">
        <w:rPr>
          <w:color w:val="000000"/>
        </w:rPr>
        <w:t>dynare</w:t>
      </w:r>
      <w:proofErr w:type="spellEnd"/>
      <w:r w:rsidR="006C528A">
        <w:rPr>
          <w:color w:val="000000"/>
        </w:rPr>
        <w:t xml:space="preserve"> insert_file_name_here.mod”</w:t>
      </w:r>
    </w:p>
    <w:p w14:paraId="59F62785" w14:textId="6A5A594D" w:rsidR="00892CCE" w:rsidRDefault="00892CCE" w:rsidP="00EB5A79">
      <w:pPr>
        <w:numPr>
          <w:ilvl w:val="1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lastRenderedPageBreak/>
        <w:t xml:space="preserve">If the user decides to change the estimated coefficients from what they were originally defined as in the replication package, they will need to update line 110 of </w:t>
      </w:r>
      <w:proofErr w:type="spellStart"/>
      <w:r>
        <w:rPr>
          <w:color w:val="000000"/>
        </w:rPr>
        <w:t>conditional_forecast.m</w:t>
      </w:r>
      <w:proofErr w:type="spellEnd"/>
      <w:r>
        <w:rPr>
          <w:color w:val="000000"/>
        </w:rPr>
        <w:t xml:space="preserve"> manually to run accurate forecasts. See t</w:t>
      </w:r>
      <w:r w:rsidR="00A219B0">
        <w:rPr>
          <w:color w:val="000000"/>
        </w:rPr>
        <w:t>he “MATLAB code” section below for further details.</w:t>
      </w:r>
    </w:p>
    <w:p w14:paraId="7C223C43" w14:textId="3CC175B7" w:rsidR="003B6854" w:rsidRPr="003B6854" w:rsidRDefault="00105100" w:rsidP="003B6854">
      <w:pPr>
        <w:numPr>
          <w:ilvl w:val="1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 xml:space="preserve">If the user is receiving an </w:t>
      </w:r>
      <w:r w:rsidR="000F6AC6">
        <w:rPr>
          <w:color w:val="000000"/>
        </w:rPr>
        <w:t>“</w:t>
      </w:r>
      <w:r w:rsidR="000F6AC6" w:rsidRPr="000F6AC6">
        <w:rPr>
          <w:color w:val="000000"/>
        </w:rPr>
        <w:t>Error using print</w:t>
      </w:r>
      <w:r w:rsidR="000F6AC6">
        <w:rPr>
          <w:color w:val="000000"/>
        </w:rPr>
        <w:t xml:space="preserve">. </w:t>
      </w:r>
      <w:r w:rsidR="000F6AC6" w:rsidRPr="000F6AC6">
        <w:rPr>
          <w:color w:val="000000"/>
        </w:rPr>
        <w:t>PNG library failed: Could not open file</w:t>
      </w:r>
      <w:r w:rsidR="000F6AC6">
        <w:rPr>
          <w:color w:val="000000"/>
        </w:rPr>
        <w:t>” error, please pause syncing on all cloud services (</w:t>
      </w:r>
      <w:proofErr w:type="gramStart"/>
      <w:r w:rsidR="000F6AC6">
        <w:rPr>
          <w:color w:val="000000"/>
        </w:rPr>
        <w:t>e.g.</w:t>
      </w:r>
      <w:proofErr w:type="gramEnd"/>
      <w:r w:rsidR="000F6AC6">
        <w:rPr>
          <w:color w:val="000000"/>
        </w:rPr>
        <w:t xml:space="preserve"> Dropbox and OneDrive) and try again.</w:t>
      </w:r>
    </w:p>
    <w:p w14:paraId="74DBD0FF" w14:textId="16F2C483" w:rsidR="00EB5A79" w:rsidRDefault="00EB5A79" w:rsidP="00EB5A79">
      <w:pPr>
        <w:numPr>
          <w:ilvl w:val="0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>Run get_commmodity_data.py in the code</w:t>
      </w:r>
      <w:r w:rsidR="00AA425F">
        <w:rPr>
          <w:color w:val="000000"/>
        </w:rPr>
        <w:t>/</w:t>
      </w:r>
      <w:r>
        <w:rPr>
          <w:color w:val="000000"/>
        </w:rPr>
        <w:t>Python folder</w:t>
      </w:r>
    </w:p>
    <w:p w14:paraId="5C721B2A" w14:textId="0C67A7A0" w:rsidR="00EB5A79" w:rsidRDefault="00EB5A79" w:rsidP="00EB5A79">
      <w:pPr>
        <w:numPr>
          <w:ilvl w:val="0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 xml:space="preserve">Run the rest of the Python scripts in the code/Python folder, namely </w:t>
      </w:r>
      <w:proofErr w:type="gramStart"/>
      <w:r w:rsidR="00D43BC1" w:rsidRPr="00D43BC1">
        <w:rPr>
          <w:color w:val="000000"/>
        </w:rPr>
        <w:t>figure_1_2_simple_model_graphs.py</w:t>
      </w:r>
      <w:r w:rsidR="00D43BC1">
        <w:rPr>
          <w:color w:val="000000"/>
        </w:rPr>
        <w:t xml:space="preserve"> ,</w:t>
      </w:r>
      <w:proofErr w:type="gramEnd"/>
      <w:r w:rsidR="00D43BC1">
        <w:rPr>
          <w:color w:val="000000"/>
        </w:rPr>
        <w:t xml:space="preserve"> figure_3_7_8_9_10_11_empirical_model_graphs.py, </w:t>
      </w:r>
      <w:r w:rsidR="00CF6136">
        <w:rPr>
          <w:color w:val="000000"/>
        </w:rPr>
        <w:t xml:space="preserve">figure_4_5_pca_graphs.py, </w:t>
      </w:r>
      <w:r w:rsidR="00D43BC1">
        <w:rPr>
          <w:color w:val="000000"/>
        </w:rPr>
        <w:t>figure_6_car_graphs.py</w:t>
      </w:r>
      <w:r>
        <w:rPr>
          <w:color w:val="000000"/>
        </w:rPr>
        <w:t xml:space="preserve">, </w:t>
      </w:r>
      <w:r w:rsidR="00CF6136">
        <w:rPr>
          <w:color w:val="000000"/>
        </w:rPr>
        <w:t xml:space="preserve">figure_12_13_decomposition.py, and </w:t>
      </w:r>
      <w:r w:rsidR="00D43BC1">
        <w:rPr>
          <w:color w:val="000000"/>
        </w:rPr>
        <w:t>figure_14_cond_forecast_graph.py</w:t>
      </w:r>
      <w:r w:rsidR="00CF6136">
        <w:rPr>
          <w:color w:val="000000"/>
        </w:rPr>
        <w:t>.</w:t>
      </w:r>
      <w:r>
        <w:rPr>
          <w:color w:val="000000"/>
        </w:rPr>
        <w:t xml:space="preserve"> </w:t>
      </w:r>
    </w:p>
    <w:p w14:paraId="47CFE958" w14:textId="726CB36B" w:rsidR="00EB5A79" w:rsidRDefault="00EB5A79" w:rsidP="00EB5A79">
      <w:pPr>
        <w:numPr>
          <w:ilvl w:val="1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>Note: universal_params.py does not need to be</w:t>
      </w:r>
      <w:r w:rsidR="00A77584">
        <w:rPr>
          <w:color w:val="000000"/>
        </w:rPr>
        <w:t xml:space="preserve"> run or</w:t>
      </w:r>
      <w:r>
        <w:rPr>
          <w:color w:val="000000"/>
        </w:rPr>
        <w:t xml:space="preserve"> changed. </w:t>
      </w:r>
      <w:r w:rsidR="00A77584">
        <w:rPr>
          <w:color w:val="000000"/>
        </w:rPr>
        <w:t>The pickled file is already included; the file</w:t>
      </w:r>
      <w:r>
        <w:rPr>
          <w:color w:val="000000"/>
        </w:rPr>
        <w:t xml:space="preserve"> simply defines some variables that are helpful to use throughout the Python scripts</w:t>
      </w:r>
      <w:r w:rsidR="00A77584">
        <w:rPr>
          <w:color w:val="000000"/>
        </w:rPr>
        <w:t>.</w:t>
      </w:r>
    </w:p>
    <w:p w14:paraId="4F2C14A5" w14:textId="71DABC47" w:rsidR="00AA425F" w:rsidRPr="005B1CEC" w:rsidRDefault="00AA425F" w:rsidP="00AA425F">
      <w:pPr>
        <w:numPr>
          <w:ilvl w:val="0"/>
          <w:numId w:val="4"/>
        </w:numPr>
        <w:spacing w:after="240" w:line="276" w:lineRule="auto"/>
        <w:rPr>
          <w:color w:val="000000"/>
        </w:rPr>
      </w:pPr>
      <w:r>
        <w:rPr>
          <w:color w:val="000000"/>
        </w:rPr>
        <w:t>To produce the appendix tables, run appendix_tableA2.do and appendix_tableA3.do from the code/Stata folder.</w:t>
      </w:r>
    </w:p>
    <w:p w14:paraId="435DE040" w14:textId="79A48F5B" w:rsidR="00AC3CE3" w:rsidRDefault="00EB5A79" w:rsidP="00AC3CE3">
      <w:pPr>
        <w:pStyle w:val="Heading3"/>
        <w:spacing w:after="240" w:line="276" w:lineRule="auto"/>
      </w:pPr>
      <w:r>
        <w:t>Stata Code</w:t>
      </w:r>
    </w:p>
    <w:p w14:paraId="08288D8D" w14:textId="181CEE60" w:rsidR="0098147A" w:rsidRDefault="00553B10" w:rsidP="00AC3CE3">
      <w:pPr>
        <w:pStyle w:val="BodyText"/>
        <w:spacing w:line="276" w:lineRule="auto"/>
      </w:pPr>
      <w:r>
        <w:t>ImportData.do uses the data in data/</w:t>
      </w:r>
      <w:proofErr w:type="spellStart"/>
      <w:r>
        <w:t>input_data</w:t>
      </w:r>
      <w:proofErr w:type="spellEnd"/>
      <w:r>
        <w:t xml:space="preserve">/public/InfoData.xlsx and formats it to be used in empirical_eq_simulations.do. It outputs the file </w:t>
      </w:r>
      <w:proofErr w:type="spellStart"/>
      <w:r>
        <w:t>InfoData.dta</w:t>
      </w:r>
      <w:proofErr w:type="spellEnd"/>
      <w:r w:rsidR="0098147A">
        <w:t>, found in the data/</w:t>
      </w:r>
      <w:proofErr w:type="spellStart"/>
      <w:r w:rsidR="0098147A">
        <w:t>intermediate_data</w:t>
      </w:r>
      <w:proofErr w:type="spellEnd"/>
      <w:r w:rsidR="0098147A">
        <w:t xml:space="preserve"> folder.</w:t>
      </w:r>
    </w:p>
    <w:p w14:paraId="345C1922" w14:textId="1018C90A" w:rsidR="004A3A5A" w:rsidRDefault="00553B10" w:rsidP="00AC3CE3">
      <w:pPr>
        <w:pStyle w:val="BodyText"/>
        <w:spacing w:line="276" w:lineRule="auto"/>
      </w:pPr>
      <w:r>
        <w:t>Empirical_eq_simulations.do takes the</w:t>
      </w:r>
      <w:r w:rsidR="0098147A">
        <w:t xml:space="preserve"> file </w:t>
      </w:r>
      <w:proofErr w:type="spellStart"/>
      <w:r w:rsidR="0098147A">
        <w:t>InfoData.dta</w:t>
      </w:r>
      <w:proofErr w:type="spellEnd"/>
      <w:r w:rsidR="0098147A">
        <w:t xml:space="preserve"> from the data/</w:t>
      </w:r>
      <w:proofErr w:type="spellStart"/>
      <w:r w:rsidR="0098147A">
        <w:t>intermediate_data</w:t>
      </w:r>
      <w:proofErr w:type="spellEnd"/>
      <w:r w:rsidR="0098147A">
        <w:t xml:space="preserve"> folder and runs regressions corresponding to the four equations (price equation, wage equation, 1-year inflation expectation equation, and 10-year inflation expectations equation). It produces the file eq_coefficients</w:t>
      </w:r>
      <w:r w:rsidR="00117A56">
        <w:t>.xlsx</w:t>
      </w:r>
      <w:r w:rsidR="0098147A">
        <w:t>, which contains the results of the regressions, which are later used in future MATLAB scripts. Empirical_eq_simulations.do also produces</w:t>
      </w:r>
      <w:r w:rsidR="00375B1F">
        <w:t xml:space="preserve"> equation_simulations_data.xls, found in the data/</w:t>
      </w:r>
      <w:proofErr w:type="spellStart"/>
      <w:r w:rsidR="00375B1F">
        <w:t>intermediate_data</w:t>
      </w:r>
      <w:proofErr w:type="spellEnd"/>
      <w:r w:rsidR="00375B1F">
        <w:t xml:space="preserve"> folder</w:t>
      </w:r>
      <w:r w:rsidR="006C528A">
        <w:t>.</w:t>
      </w:r>
    </w:p>
    <w:p w14:paraId="5BBFBAAE" w14:textId="6DBBC46C" w:rsidR="004A3A5A" w:rsidRDefault="004A3A5A" w:rsidP="004A3A5A">
      <w:pPr>
        <w:pStyle w:val="Heading3"/>
      </w:pPr>
      <w:r>
        <w:t>MATLAB code</w:t>
      </w:r>
    </w:p>
    <w:p w14:paraId="576B495C" w14:textId="3E0DDAFA" w:rsidR="004A3A5A" w:rsidRDefault="004A3A5A" w:rsidP="004A3A5A">
      <w:pPr>
        <w:pStyle w:val="BodyText"/>
      </w:pPr>
      <w:r>
        <w:t xml:space="preserve">The MATLAB scripts can be run in any order; further descriptions of variables and options are available within each script. </w:t>
      </w:r>
    </w:p>
    <w:p w14:paraId="349672A0" w14:textId="21366D81" w:rsidR="00117A56" w:rsidRDefault="00117A56" w:rsidP="004A3A5A">
      <w:pPr>
        <w:pStyle w:val="BodyText"/>
      </w:pPr>
      <w:proofErr w:type="spellStart"/>
      <w:r>
        <w:t>Simulation_full_irfs.m</w:t>
      </w:r>
      <w:proofErr w:type="spellEnd"/>
      <w:r>
        <w:t xml:space="preserve"> reads equation_simulations_data.xls as well as eq_coefficients.xlsx to run IRFs. </w:t>
      </w:r>
      <w:r w:rsidR="00C7014C">
        <w:t xml:space="preserve">The program runs through multiple scenarios where different shocks are introduced to the model. The program is capable of producing MATLAB graphs, which are not formatted as </w:t>
      </w:r>
      <w:r w:rsidR="00C7014C">
        <w:lastRenderedPageBreak/>
        <w:t xml:space="preserve">nicely as the Python </w:t>
      </w:r>
      <w:proofErr w:type="gramStart"/>
      <w:r w:rsidR="00C7014C">
        <w:t>graphs, but</w:t>
      </w:r>
      <w:proofErr w:type="gramEnd"/>
      <w:r w:rsidR="00C7014C">
        <w:t xml:space="preserve"> will showcase a much larger set of data. The option to update graphs can be turned off to decrease runtime (note that graphs will not be updated).</w:t>
      </w:r>
    </w:p>
    <w:p w14:paraId="6564CBBE" w14:textId="624F0E03" w:rsidR="004A3A5A" w:rsidRDefault="00375B1F" w:rsidP="004A3A5A">
      <w:pPr>
        <w:pStyle w:val="BodyText"/>
      </w:pPr>
      <w:proofErr w:type="spellStart"/>
      <w:r>
        <w:t>Run_conditional_forecast.m</w:t>
      </w:r>
      <w:proofErr w:type="spellEnd"/>
      <w:r>
        <w:t xml:space="preserve"> recursively </w:t>
      </w:r>
      <w:r w:rsidR="00DD7FBA">
        <w:t>calls the function defined in</w:t>
      </w:r>
      <w:r>
        <w:t xml:space="preserve"> </w:t>
      </w:r>
      <w:proofErr w:type="spellStart"/>
      <w:r>
        <w:t>conditional_forecast.m</w:t>
      </w:r>
      <w:proofErr w:type="spellEnd"/>
      <w:r>
        <w:t xml:space="preserve"> for various specifications. These specifications can easily be changed by the user for alternate scenarios. </w:t>
      </w:r>
      <w:proofErr w:type="spellStart"/>
      <w:r>
        <w:t>Run_conditional_forecast.m</w:t>
      </w:r>
      <w:proofErr w:type="spellEnd"/>
      <w:r>
        <w:t xml:space="preserve"> and </w:t>
      </w:r>
      <w:proofErr w:type="spellStart"/>
      <w:r>
        <w:t>conditional_forecast.m</w:t>
      </w:r>
      <w:proofErr w:type="spellEnd"/>
      <w:r>
        <w:t xml:space="preserve"> each reads equation_simulations_data.xls as well as </w:t>
      </w:r>
      <w:r w:rsidR="00117A56">
        <w:t>eq_coefficients.xlsx to run conditional forecasts.</w:t>
      </w:r>
      <w:r w:rsidR="00C7014C">
        <w:t xml:space="preserve"> </w:t>
      </w:r>
      <w:proofErr w:type="gramStart"/>
      <w:r w:rsidR="00C7014C">
        <w:t>Similar to</w:t>
      </w:r>
      <w:proofErr w:type="gramEnd"/>
      <w:r w:rsidR="00C7014C">
        <w:t xml:space="preserve"> </w:t>
      </w:r>
      <w:proofErr w:type="spellStart"/>
      <w:r w:rsidR="00C7014C">
        <w:t>simulation_full_irfs</w:t>
      </w:r>
      <w:proofErr w:type="spellEnd"/>
      <w:r w:rsidR="00C7014C">
        <w:t>, this program is also capable of producing MATLAB graphs.</w:t>
      </w:r>
    </w:p>
    <w:p w14:paraId="0DD97BA9" w14:textId="32F1231C" w:rsidR="00437182" w:rsidRDefault="00437182" w:rsidP="00437182">
      <w:pPr>
        <w:pStyle w:val="BodyText"/>
        <w:numPr>
          <w:ilvl w:val="0"/>
          <w:numId w:val="16"/>
        </w:numPr>
      </w:pPr>
      <w:r>
        <w:t>Note: if the estimated coefficients change from what was originally included in the replication package, the constant for the wage equation</w:t>
      </w:r>
      <w:r w:rsidR="0018734A">
        <w:t xml:space="preserve"> (found in line 110)</w:t>
      </w:r>
      <w:r>
        <w:t xml:space="preserve"> in </w:t>
      </w:r>
      <w:proofErr w:type="spellStart"/>
      <w:r>
        <w:t>run_conditional_forecast.m</w:t>
      </w:r>
      <w:proofErr w:type="spellEnd"/>
      <w:r>
        <w:t xml:space="preserve"> must be manually changed to run accurate forecasts. Adjusting the constant in the wage equation is needed to </w:t>
      </w:r>
      <w:r w:rsidR="0018734A">
        <w:t>allow for v/u* to be set to a desired level (in this case, 1.2); we make this adjustment since the implied v/u* from estimated parameters reflect v/u* over the entire estimation period. The new estimated wage equation constant can easily be computed by opening the file wage_constant_calculations.xlsx, found in the data/</w:t>
      </w:r>
      <w:proofErr w:type="spellStart"/>
      <w:r w:rsidR="0018734A">
        <w:t>intermediate_data</w:t>
      </w:r>
      <w:proofErr w:type="spellEnd"/>
      <w:r w:rsidR="0018734A">
        <w:t xml:space="preserve"> folder, and </w:t>
      </w:r>
      <w:r w:rsidR="00DB3E23">
        <w:t xml:space="preserve">changing the constants found on each sheet to the updated coefficients. Further changes to the wage constant can be made for different assumptions of </w:t>
      </w:r>
      <w:proofErr w:type="spellStart"/>
      <w:r w:rsidR="00DB3E23">
        <w:t>magpty</w:t>
      </w:r>
      <w:proofErr w:type="spellEnd"/>
      <w:r w:rsidR="00DB3E23">
        <w:t xml:space="preserve">, shortage, and </w:t>
      </w:r>
      <w:proofErr w:type="spellStart"/>
      <w:r w:rsidR="00DB3E23">
        <w:t>vu_star</w:t>
      </w:r>
      <w:proofErr w:type="spellEnd"/>
      <w:r w:rsidR="00DB3E23">
        <w:t>.</w:t>
      </w:r>
      <w:r w:rsidR="00A219B0">
        <w:t xml:space="preserve"> Please see the readme tab in the wage_constant_calculations.xlsx file for additional information.</w:t>
      </w:r>
    </w:p>
    <w:p w14:paraId="4ED9705D" w14:textId="70835A55" w:rsidR="00C7014C" w:rsidRPr="004A3A5A" w:rsidRDefault="00DD7FBA" w:rsidP="004A3A5A">
      <w:pPr>
        <w:pStyle w:val="BodyText"/>
      </w:pPr>
      <w:proofErr w:type="spellStart"/>
      <w:r>
        <w:t>Run_dynamic_simuls.m</w:t>
      </w:r>
      <w:proofErr w:type="spellEnd"/>
      <w:r>
        <w:t xml:space="preserve"> was used to create the data needed for the decomposition of sources of inflation. </w:t>
      </w:r>
      <w:proofErr w:type="gramStart"/>
      <w:r>
        <w:t>Similar to</w:t>
      </w:r>
      <w:proofErr w:type="gramEnd"/>
      <w:r>
        <w:t xml:space="preserve"> </w:t>
      </w:r>
      <w:proofErr w:type="spellStart"/>
      <w:r>
        <w:t>run_conditional_forecast.m</w:t>
      </w:r>
      <w:proofErr w:type="spellEnd"/>
      <w:r>
        <w:t xml:space="preserve">, </w:t>
      </w:r>
      <w:proofErr w:type="spellStart"/>
      <w:r>
        <w:t>run_dynamic_simuls.m</w:t>
      </w:r>
      <w:proofErr w:type="spellEnd"/>
      <w:r>
        <w:t xml:space="preserve"> recursively calls the function defined in </w:t>
      </w:r>
      <w:proofErr w:type="spellStart"/>
      <w:r>
        <w:t>dynamic_simul.m</w:t>
      </w:r>
      <w:proofErr w:type="spellEnd"/>
      <w:r>
        <w:t xml:space="preserve"> to run the full model under various circumstances. This program is also capable of producing MATLAB graphs, and this option can be turned off to decrease runtime.</w:t>
      </w:r>
    </w:p>
    <w:p w14:paraId="19239BC4" w14:textId="00FB032A" w:rsidR="00AC3CE3" w:rsidRDefault="00AC3CE3" w:rsidP="00AC3CE3">
      <w:pPr>
        <w:pStyle w:val="Heading3"/>
        <w:spacing w:after="240" w:line="276" w:lineRule="auto"/>
      </w:pPr>
      <w:r>
        <w:t>Python code</w:t>
      </w:r>
    </w:p>
    <w:p w14:paraId="38B5240C" w14:textId="64E58C0C" w:rsidR="003E3133" w:rsidRPr="003E3133" w:rsidRDefault="003E3133" w:rsidP="003E3133">
      <w:pPr>
        <w:pStyle w:val="BodyText"/>
      </w:pPr>
      <w:r>
        <w:t xml:space="preserve">As outlined in the Software Requirements section, a set of packages must be installed prior to running Python scripts. The packages can be easily installed by navigating to the code/Python folder and running </w:t>
      </w:r>
      <w:r w:rsidRPr="00A63C34">
        <w:rPr>
          <w:rFonts w:ascii="Consolas" w:hAnsi="Consolas" w:cs="Consolas"/>
          <w:sz w:val="22"/>
          <w:szCs w:val="22"/>
        </w:rPr>
        <w:t>pip install -r requirements.txt</w:t>
      </w:r>
      <w:r>
        <w:t>.</w:t>
      </w:r>
    </w:p>
    <w:p w14:paraId="38F2D6AC" w14:textId="587D2257" w:rsidR="00AC3CE3" w:rsidRDefault="00516B7C" w:rsidP="00516B7C">
      <w:pPr>
        <w:pStyle w:val="BodyText"/>
        <w:spacing w:before="0" w:after="240" w:line="276" w:lineRule="auto"/>
      </w:pPr>
      <w:r>
        <w:t xml:space="preserve">Get_commodity_data.py was used to </w:t>
      </w:r>
      <w:r w:rsidR="003B5A2A">
        <w:t xml:space="preserve">calculate the first principal component of a basket of 19 commodities. These commodities included: </w:t>
      </w:r>
      <w:r w:rsidR="006014C3">
        <w:t>crude oil (WTI)</w:t>
      </w:r>
      <w:r w:rsidR="00E448CB">
        <w:t>, heating oil, natural gas,</w:t>
      </w:r>
      <w:bookmarkEnd w:id="1"/>
      <w:r w:rsidR="006014C3">
        <w:t xml:space="preserve"> corn, soybeans, live cattle, gold, aluminum, copper, sugar, cotton, cocoa, coffee, nickel, wheat, lean hogs, </w:t>
      </w:r>
      <w:r w:rsidR="00AB65F2">
        <w:t xml:space="preserve">orange juice, silver, RBOB gasoline, unleaded gasoline, </w:t>
      </w:r>
      <w:r w:rsidR="001E4B89">
        <w:t>iron, lead, and zinc.</w:t>
      </w:r>
      <w:r w:rsidR="00B46266">
        <w:t xml:space="preserve"> Get_commodity_data.py reads </w:t>
      </w:r>
      <w:r w:rsidR="00E04D4C">
        <w:t>confidential data fro</w:t>
      </w:r>
      <w:r w:rsidR="00510901">
        <w:t>m Bloomberg and Haver, stored in the data/</w:t>
      </w:r>
      <w:proofErr w:type="spellStart"/>
      <w:r w:rsidR="00510901">
        <w:t>input_data</w:t>
      </w:r>
      <w:proofErr w:type="spellEnd"/>
      <w:r w:rsidR="00510901">
        <w:t>/confidential folder</w:t>
      </w:r>
      <w:r w:rsidR="00E91CCC">
        <w:t xml:space="preserve"> in the files Bloomberg_Commodity_Data.xlsx and SP_GSCI.xlsx</w:t>
      </w:r>
      <w:r w:rsidR="009E0DDC">
        <w:t xml:space="preserve">. It outputs the file </w:t>
      </w:r>
      <w:r w:rsidR="009E0DDC" w:rsidRPr="009E0DDC">
        <w:t>Bloomberg_Commodity_Data_Cleaned_Quarterly.xlsx</w:t>
      </w:r>
      <w:r w:rsidR="009E0DDC">
        <w:t xml:space="preserve">. </w:t>
      </w:r>
      <w:r w:rsidR="0043545C">
        <w:t xml:space="preserve">Please see instructions in the </w:t>
      </w:r>
      <w:r w:rsidR="00ED5D50">
        <w:t>Data Availability section on how to retrieve Bloomberg and Haver data. Commodity data is only needed for Figures 4 and 5 and is not needed to run any MATLAB simulations.</w:t>
      </w:r>
    </w:p>
    <w:p w14:paraId="068B24D7" w14:textId="77777777" w:rsidR="00CF6136" w:rsidRDefault="00CF6136" w:rsidP="00CF6136">
      <w:pPr>
        <w:pStyle w:val="BodyText"/>
        <w:spacing w:before="0" w:after="240" w:line="276" w:lineRule="auto"/>
      </w:pPr>
      <w:r>
        <w:t xml:space="preserve">Figure_1_2_simple_model_graphs.py takes data produced from </w:t>
      </w:r>
      <w:proofErr w:type="spellStart"/>
      <w:r>
        <w:t>dynare</w:t>
      </w:r>
      <w:proofErr w:type="spellEnd"/>
      <w:r>
        <w:t xml:space="preserve"> mod file </w:t>
      </w:r>
      <w:proofErr w:type="spellStart"/>
      <w:r>
        <w:t>Simple_Eq_simulations</w:t>
      </w:r>
      <w:proofErr w:type="spellEnd"/>
      <w:r>
        <w:t xml:space="preserve">, stored in simple_model_irf_results.xlsx </w:t>
      </w:r>
    </w:p>
    <w:p w14:paraId="5C1BC077" w14:textId="77777777" w:rsidR="00CF6136" w:rsidRDefault="00CF6136" w:rsidP="00CF6136">
      <w:pPr>
        <w:pStyle w:val="BodyText"/>
        <w:spacing w:before="0" w:after="240" w:line="276" w:lineRule="auto"/>
      </w:pPr>
      <w:r>
        <w:rPr>
          <w:color w:val="000000"/>
        </w:rPr>
        <w:lastRenderedPageBreak/>
        <w:t>Figure_3_7_8_9_10_11_empirical_model_graphs.py</w:t>
      </w:r>
      <w:r>
        <w:t xml:space="preserve"> takes data from eq_simulation_data.xls containing results from the regressions, predictions and formatted series produced by Stata. The first part of the script produces Figure 3, 7, 8 and 9. The script then pulls data from empirical_model_irf_results.xls containing results produced by MATLAB. The last part of the script produces Figure 10 and 11 of the paper. </w:t>
      </w:r>
    </w:p>
    <w:p w14:paraId="539B43F6" w14:textId="19E8A7F2" w:rsidR="00CF6136" w:rsidRDefault="003E14FC" w:rsidP="00516B7C">
      <w:pPr>
        <w:pStyle w:val="BodyText"/>
        <w:spacing w:before="0" w:after="240" w:line="276" w:lineRule="auto"/>
      </w:pPr>
      <w:r>
        <w:t xml:space="preserve">Figure_4_5_pca_graphs.py takes data from </w:t>
      </w:r>
      <w:r w:rsidRPr="00A34526">
        <w:t>Bloomberg_Commodity_Data_Cleaned_Quarterly.xlsx</w:t>
      </w:r>
      <w:r>
        <w:t>, found in the data/</w:t>
      </w:r>
      <w:proofErr w:type="spellStart"/>
      <w:r>
        <w:t>output_data</w:t>
      </w:r>
      <w:proofErr w:type="spellEnd"/>
      <w:r>
        <w:t xml:space="preserve"> folder, and </w:t>
      </w:r>
      <w:r w:rsidRPr="009005BA">
        <w:rPr>
          <w:rFonts w:ascii="Calibri" w:hAnsi="Calibri" w:cs="Calibri"/>
        </w:rPr>
        <w:t>﻿</w:t>
      </w:r>
      <w:proofErr w:type="spellStart"/>
      <w:r w:rsidRPr="009005BA">
        <w:t>eq_simulations_data</w:t>
      </w:r>
      <w:proofErr w:type="spellEnd"/>
      <w:r>
        <w:t>, found in the data/</w:t>
      </w:r>
      <w:proofErr w:type="spellStart"/>
      <w:r>
        <w:t>intermediate_data</w:t>
      </w:r>
      <w:proofErr w:type="spellEnd"/>
      <w:r>
        <w:t xml:space="preserve"> folder, to produce Figures 4 and 5. </w:t>
      </w:r>
    </w:p>
    <w:p w14:paraId="55C65589" w14:textId="64C0388C" w:rsidR="00A95CA5" w:rsidRDefault="00D43BC1" w:rsidP="00516B7C">
      <w:pPr>
        <w:pStyle w:val="BodyText"/>
        <w:spacing w:before="0" w:after="240" w:line="276" w:lineRule="auto"/>
      </w:pPr>
      <w:r>
        <w:t>Figure_6_car_graphs.py</w:t>
      </w:r>
      <w:r w:rsidR="006F7174">
        <w:t xml:space="preserve"> takes data from FRED using the FRED API as well as from </w:t>
      </w:r>
      <w:r w:rsidR="004268C4">
        <w:t xml:space="preserve">data from </w:t>
      </w:r>
      <w:r w:rsidR="006F7174">
        <w:t>google trends, which is contained in the googletrends_quarterly.xls file</w:t>
      </w:r>
      <w:r w:rsidR="004268C4">
        <w:t xml:space="preserve"> in the </w:t>
      </w:r>
      <w:r w:rsidR="002C2C84">
        <w:t>data/</w:t>
      </w:r>
      <w:proofErr w:type="spellStart"/>
      <w:r w:rsidR="002C2C84">
        <w:t>input_data</w:t>
      </w:r>
      <w:proofErr w:type="spellEnd"/>
      <w:r w:rsidR="002C2C84">
        <w:t>/public folder</w:t>
      </w:r>
      <w:r w:rsidR="006F7174">
        <w:t>.</w:t>
      </w:r>
      <w:r w:rsidR="002C2C84">
        <w:t xml:space="preserve"> This script produces Figure 6 of the paper.</w:t>
      </w:r>
    </w:p>
    <w:p w14:paraId="787C5A58" w14:textId="77777777" w:rsidR="003E14FC" w:rsidRDefault="003E14FC" w:rsidP="003E14FC">
      <w:pPr>
        <w:pStyle w:val="BodyText"/>
        <w:spacing w:before="0" w:after="240" w:line="276" w:lineRule="auto"/>
      </w:pPr>
      <w:r>
        <w:t>Figure_12_13_decomposition.py takes data from conditional_forecast_output.xls, found in the data/</w:t>
      </w:r>
      <w:proofErr w:type="spellStart"/>
      <w:r>
        <w:t>output_data</w:t>
      </w:r>
      <w:proofErr w:type="spellEnd"/>
      <w:r>
        <w:t xml:space="preserve"> folder, and produces Figures 12 and 13, found in the figures/</w:t>
      </w:r>
      <w:proofErr w:type="spellStart"/>
      <w:r>
        <w:t>pngs</w:t>
      </w:r>
      <w:proofErr w:type="spellEnd"/>
      <w:r>
        <w:t xml:space="preserve"> folder.  </w:t>
      </w:r>
    </w:p>
    <w:p w14:paraId="4A909A47" w14:textId="291CEE38" w:rsidR="00C06BCD" w:rsidRDefault="00D43BC1" w:rsidP="00516B7C">
      <w:pPr>
        <w:pStyle w:val="BodyText"/>
        <w:spacing w:before="0" w:after="240" w:line="276" w:lineRule="auto"/>
      </w:pPr>
      <w:r>
        <w:t>Figure_14_cond_forecast_graph.py</w:t>
      </w:r>
      <w:r w:rsidR="00A95CA5">
        <w:t xml:space="preserve"> </w:t>
      </w:r>
      <w:r w:rsidR="0098241A">
        <w:t>takes data from conditional_forecast_output.xls, found in the data/</w:t>
      </w:r>
      <w:proofErr w:type="spellStart"/>
      <w:r w:rsidR="0098241A">
        <w:t>output_data</w:t>
      </w:r>
      <w:proofErr w:type="spellEnd"/>
      <w:r w:rsidR="0098241A">
        <w:t xml:space="preserve"> folder, and </w:t>
      </w:r>
      <w:r w:rsidR="003F7D78">
        <w:t>creates Figure 14</w:t>
      </w:r>
      <w:r w:rsidR="004E16BC">
        <w:t>, found in the figures/</w:t>
      </w:r>
      <w:proofErr w:type="spellStart"/>
      <w:r w:rsidR="004E16BC">
        <w:t>pngs</w:t>
      </w:r>
      <w:proofErr w:type="spellEnd"/>
      <w:r w:rsidR="004E16BC">
        <w:t xml:space="preserve"> folder.  </w:t>
      </w:r>
    </w:p>
    <w:p w14:paraId="56B46A2F" w14:textId="59B0B4D2" w:rsidR="00AC51D9" w:rsidRDefault="00ED1CE2" w:rsidP="00516B7C">
      <w:pPr>
        <w:pStyle w:val="BodyText"/>
        <w:spacing w:before="0" w:after="240" w:line="276" w:lineRule="auto"/>
      </w:pPr>
      <w:r>
        <w:t xml:space="preserve">Universal_params.py creates the file </w:t>
      </w:r>
      <w:proofErr w:type="spellStart"/>
      <w:r>
        <w:t>universal_params</w:t>
      </w:r>
      <w:proofErr w:type="spellEnd"/>
      <w:r>
        <w:t>, which contains a dictionary of useful parameters used throughout other Python scripts.</w:t>
      </w:r>
    </w:p>
    <w:sectPr w:rsidR="00AC51D9" w:rsidSect="003E3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454B4C"/>
    <w:multiLevelType w:val="multilevel"/>
    <w:tmpl w:val="23B2D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0327F70"/>
    <w:multiLevelType w:val="hybridMultilevel"/>
    <w:tmpl w:val="A3160750"/>
    <w:lvl w:ilvl="0" w:tplc="24DA2C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21C0D"/>
    <w:multiLevelType w:val="hybridMultilevel"/>
    <w:tmpl w:val="A05C57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444CC"/>
    <w:multiLevelType w:val="hybridMultilevel"/>
    <w:tmpl w:val="2794E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5721F"/>
    <w:multiLevelType w:val="hybridMultilevel"/>
    <w:tmpl w:val="C9B260C0"/>
    <w:lvl w:ilvl="0" w:tplc="405C7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9206D"/>
    <w:multiLevelType w:val="multilevel"/>
    <w:tmpl w:val="F3B4D7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6" w15:restartNumberingAfterBreak="0">
    <w:nsid w:val="38512B5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7A1A1E"/>
    <w:multiLevelType w:val="hybridMultilevel"/>
    <w:tmpl w:val="F1AA92DE"/>
    <w:lvl w:ilvl="0" w:tplc="A72831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1261F"/>
    <w:multiLevelType w:val="hybridMultilevel"/>
    <w:tmpl w:val="4F0E5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D0400"/>
    <w:multiLevelType w:val="multilevel"/>
    <w:tmpl w:val="F57636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0" w15:restartNumberingAfterBreak="0">
    <w:nsid w:val="5B8372DD"/>
    <w:multiLevelType w:val="hybridMultilevel"/>
    <w:tmpl w:val="B958D9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C01C47"/>
    <w:multiLevelType w:val="hybridMultilevel"/>
    <w:tmpl w:val="E8387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87947"/>
    <w:multiLevelType w:val="hybridMultilevel"/>
    <w:tmpl w:val="037ADB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901843"/>
    <w:multiLevelType w:val="hybridMultilevel"/>
    <w:tmpl w:val="63703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076A21"/>
    <w:multiLevelType w:val="hybridMultilevel"/>
    <w:tmpl w:val="6AA82F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B6499"/>
    <w:multiLevelType w:val="hybridMultilevel"/>
    <w:tmpl w:val="D3A290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169971">
    <w:abstractNumId w:val="0"/>
  </w:num>
  <w:num w:numId="2" w16cid:durableId="184222259">
    <w:abstractNumId w:val="5"/>
  </w:num>
  <w:num w:numId="3" w16cid:durableId="1138255575">
    <w:abstractNumId w:val="8"/>
  </w:num>
  <w:num w:numId="4" w16cid:durableId="1771319528">
    <w:abstractNumId w:val="6"/>
  </w:num>
  <w:num w:numId="5" w16cid:durableId="1827741381">
    <w:abstractNumId w:val="12"/>
  </w:num>
  <w:num w:numId="6" w16cid:durableId="1315599499">
    <w:abstractNumId w:val="11"/>
  </w:num>
  <w:num w:numId="7" w16cid:durableId="1563444177">
    <w:abstractNumId w:val="15"/>
  </w:num>
  <w:num w:numId="8" w16cid:durableId="1610888459">
    <w:abstractNumId w:val="13"/>
  </w:num>
  <w:num w:numId="9" w16cid:durableId="834227856">
    <w:abstractNumId w:val="3"/>
  </w:num>
  <w:num w:numId="10" w16cid:durableId="2092847907">
    <w:abstractNumId w:val="14"/>
  </w:num>
  <w:num w:numId="11" w16cid:durableId="1567181775">
    <w:abstractNumId w:val="2"/>
  </w:num>
  <w:num w:numId="12" w16cid:durableId="1921909978">
    <w:abstractNumId w:val="9"/>
  </w:num>
  <w:num w:numId="13" w16cid:durableId="2047874146">
    <w:abstractNumId w:val="1"/>
  </w:num>
  <w:num w:numId="14" w16cid:durableId="548689735">
    <w:abstractNumId w:val="4"/>
  </w:num>
  <w:num w:numId="15" w16cid:durableId="1256208102">
    <w:abstractNumId w:val="7"/>
  </w:num>
  <w:num w:numId="16" w16cid:durableId="11933743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E3"/>
    <w:rsid w:val="00023042"/>
    <w:rsid w:val="000274BE"/>
    <w:rsid w:val="00060FA3"/>
    <w:rsid w:val="000A54A6"/>
    <w:rsid w:val="000B2A43"/>
    <w:rsid w:val="000F6AC6"/>
    <w:rsid w:val="00103B6F"/>
    <w:rsid w:val="00105100"/>
    <w:rsid w:val="00114C16"/>
    <w:rsid w:val="00117A56"/>
    <w:rsid w:val="00142147"/>
    <w:rsid w:val="00150801"/>
    <w:rsid w:val="001531CC"/>
    <w:rsid w:val="00173E5D"/>
    <w:rsid w:val="00186D86"/>
    <w:rsid w:val="0018734A"/>
    <w:rsid w:val="001A66D3"/>
    <w:rsid w:val="001B7D45"/>
    <w:rsid w:val="001C62C1"/>
    <w:rsid w:val="001E4B89"/>
    <w:rsid w:val="001F4024"/>
    <w:rsid w:val="00223433"/>
    <w:rsid w:val="00223DAA"/>
    <w:rsid w:val="0023380F"/>
    <w:rsid w:val="00297DC6"/>
    <w:rsid w:val="002B22E0"/>
    <w:rsid w:val="002B3E57"/>
    <w:rsid w:val="002C2C84"/>
    <w:rsid w:val="002C3204"/>
    <w:rsid w:val="002E560D"/>
    <w:rsid w:val="003014B7"/>
    <w:rsid w:val="00333DD0"/>
    <w:rsid w:val="00363CE1"/>
    <w:rsid w:val="00366F80"/>
    <w:rsid w:val="00370CAD"/>
    <w:rsid w:val="00371B00"/>
    <w:rsid w:val="00372573"/>
    <w:rsid w:val="00375B1F"/>
    <w:rsid w:val="00384F9F"/>
    <w:rsid w:val="003A2001"/>
    <w:rsid w:val="003A65D3"/>
    <w:rsid w:val="003B5A2A"/>
    <w:rsid w:val="003B6854"/>
    <w:rsid w:val="003C2165"/>
    <w:rsid w:val="003E14FC"/>
    <w:rsid w:val="003E3133"/>
    <w:rsid w:val="003E33EB"/>
    <w:rsid w:val="003F7D78"/>
    <w:rsid w:val="00401E4E"/>
    <w:rsid w:val="004129DE"/>
    <w:rsid w:val="004201D3"/>
    <w:rsid w:val="004268C4"/>
    <w:rsid w:val="0043545C"/>
    <w:rsid w:val="00437182"/>
    <w:rsid w:val="00455FBB"/>
    <w:rsid w:val="004643C6"/>
    <w:rsid w:val="004751F0"/>
    <w:rsid w:val="00487DE5"/>
    <w:rsid w:val="00494098"/>
    <w:rsid w:val="004A3A5A"/>
    <w:rsid w:val="004B4BA1"/>
    <w:rsid w:val="004C4AB2"/>
    <w:rsid w:val="004E16BC"/>
    <w:rsid w:val="004E66C2"/>
    <w:rsid w:val="004F3464"/>
    <w:rsid w:val="00507C38"/>
    <w:rsid w:val="00510901"/>
    <w:rsid w:val="00516B7C"/>
    <w:rsid w:val="00532F57"/>
    <w:rsid w:val="00533965"/>
    <w:rsid w:val="00553658"/>
    <w:rsid w:val="00553B10"/>
    <w:rsid w:val="005840DA"/>
    <w:rsid w:val="005A285E"/>
    <w:rsid w:val="005E6046"/>
    <w:rsid w:val="006014C3"/>
    <w:rsid w:val="00610FDF"/>
    <w:rsid w:val="00616A3E"/>
    <w:rsid w:val="006273EB"/>
    <w:rsid w:val="00632B34"/>
    <w:rsid w:val="00640C65"/>
    <w:rsid w:val="00652996"/>
    <w:rsid w:val="00686F1B"/>
    <w:rsid w:val="006A4BDC"/>
    <w:rsid w:val="006A748D"/>
    <w:rsid w:val="006C528A"/>
    <w:rsid w:val="006C605D"/>
    <w:rsid w:val="006E2C3E"/>
    <w:rsid w:val="006E2EA1"/>
    <w:rsid w:val="006F23F3"/>
    <w:rsid w:val="006F7174"/>
    <w:rsid w:val="00717366"/>
    <w:rsid w:val="00723291"/>
    <w:rsid w:val="00724E84"/>
    <w:rsid w:val="007548E1"/>
    <w:rsid w:val="00765745"/>
    <w:rsid w:val="007773BE"/>
    <w:rsid w:val="00794DC1"/>
    <w:rsid w:val="007A33C0"/>
    <w:rsid w:val="007A77FB"/>
    <w:rsid w:val="007B15CB"/>
    <w:rsid w:val="007C4DA9"/>
    <w:rsid w:val="007D0E8B"/>
    <w:rsid w:val="007F0376"/>
    <w:rsid w:val="00802CDC"/>
    <w:rsid w:val="00807C7F"/>
    <w:rsid w:val="00812DD9"/>
    <w:rsid w:val="008256BF"/>
    <w:rsid w:val="00852AFA"/>
    <w:rsid w:val="00874D58"/>
    <w:rsid w:val="008875CD"/>
    <w:rsid w:val="00887D0B"/>
    <w:rsid w:val="00892CCE"/>
    <w:rsid w:val="008C4971"/>
    <w:rsid w:val="009005BA"/>
    <w:rsid w:val="00927B14"/>
    <w:rsid w:val="009307AF"/>
    <w:rsid w:val="00932ADF"/>
    <w:rsid w:val="00954EA4"/>
    <w:rsid w:val="00971B4A"/>
    <w:rsid w:val="0098147A"/>
    <w:rsid w:val="0098241A"/>
    <w:rsid w:val="00982D6C"/>
    <w:rsid w:val="009906E5"/>
    <w:rsid w:val="00992589"/>
    <w:rsid w:val="009A2761"/>
    <w:rsid w:val="009D45F2"/>
    <w:rsid w:val="009E0DDC"/>
    <w:rsid w:val="00A219B0"/>
    <w:rsid w:val="00A21B7B"/>
    <w:rsid w:val="00A34526"/>
    <w:rsid w:val="00A42957"/>
    <w:rsid w:val="00A46D51"/>
    <w:rsid w:val="00A55E59"/>
    <w:rsid w:val="00A64AD8"/>
    <w:rsid w:val="00A77584"/>
    <w:rsid w:val="00A83CAE"/>
    <w:rsid w:val="00A95CA5"/>
    <w:rsid w:val="00AA27D2"/>
    <w:rsid w:val="00AA425F"/>
    <w:rsid w:val="00AB65F2"/>
    <w:rsid w:val="00AC3CE3"/>
    <w:rsid w:val="00AC51D9"/>
    <w:rsid w:val="00AC5A50"/>
    <w:rsid w:val="00AD276D"/>
    <w:rsid w:val="00B20A04"/>
    <w:rsid w:val="00B27AEE"/>
    <w:rsid w:val="00B46266"/>
    <w:rsid w:val="00B62371"/>
    <w:rsid w:val="00BD2D44"/>
    <w:rsid w:val="00BF5A3C"/>
    <w:rsid w:val="00C06BCD"/>
    <w:rsid w:val="00C230F1"/>
    <w:rsid w:val="00C611C4"/>
    <w:rsid w:val="00C7014C"/>
    <w:rsid w:val="00CA692E"/>
    <w:rsid w:val="00CF5B33"/>
    <w:rsid w:val="00CF6136"/>
    <w:rsid w:val="00D43BC1"/>
    <w:rsid w:val="00D448AC"/>
    <w:rsid w:val="00D55F70"/>
    <w:rsid w:val="00D61F33"/>
    <w:rsid w:val="00D779F7"/>
    <w:rsid w:val="00D96134"/>
    <w:rsid w:val="00DB3E23"/>
    <w:rsid w:val="00DD7FBA"/>
    <w:rsid w:val="00E04D4C"/>
    <w:rsid w:val="00E27249"/>
    <w:rsid w:val="00E448CB"/>
    <w:rsid w:val="00E821C0"/>
    <w:rsid w:val="00E91CCC"/>
    <w:rsid w:val="00EA0A88"/>
    <w:rsid w:val="00EB5A79"/>
    <w:rsid w:val="00EC0D6D"/>
    <w:rsid w:val="00ED1CE2"/>
    <w:rsid w:val="00ED5D50"/>
    <w:rsid w:val="00EE36AF"/>
    <w:rsid w:val="00F90014"/>
    <w:rsid w:val="00F900DD"/>
    <w:rsid w:val="00FB30FC"/>
    <w:rsid w:val="00FC130B"/>
    <w:rsid w:val="00FC63B3"/>
    <w:rsid w:val="080FADA1"/>
    <w:rsid w:val="084EEB0B"/>
    <w:rsid w:val="0EC726AB"/>
    <w:rsid w:val="113FDE10"/>
    <w:rsid w:val="123CEF4F"/>
    <w:rsid w:val="16B20F50"/>
    <w:rsid w:val="16FEF2CA"/>
    <w:rsid w:val="174BAC8F"/>
    <w:rsid w:val="18A0A14D"/>
    <w:rsid w:val="18D18512"/>
    <w:rsid w:val="1962635C"/>
    <w:rsid w:val="1DA77F11"/>
    <w:rsid w:val="2145996D"/>
    <w:rsid w:val="231B1117"/>
    <w:rsid w:val="247D3A2F"/>
    <w:rsid w:val="2975E5FE"/>
    <w:rsid w:val="2E2C09FB"/>
    <w:rsid w:val="32046318"/>
    <w:rsid w:val="3908F726"/>
    <w:rsid w:val="3AC19B81"/>
    <w:rsid w:val="3D0E4196"/>
    <w:rsid w:val="3E35AF2F"/>
    <w:rsid w:val="3FF06969"/>
    <w:rsid w:val="40265090"/>
    <w:rsid w:val="42EE27F0"/>
    <w:rsid w:val="44CA5026"/>
    <w:rsid w:val="4752E9AF"/>
    <w:rsid w:val="47B71BD7"/>
    <w:rsid w:val="4E7F0F86"/>
    <w:rsid w:val="52930275"/>
    <w:rsid w:val="536D8957"/>
    <w:rsid w:val="53DDB760"/>
    <w:rsid w:val="5EC4DB6C"/>
    <w:rsid w:val="616C704E"/>
    <w:rsid w:val="62C17B37"/>
    <w:rsid w:val="64B22D0F"/>
    <w:rsid w:val="6626B0F3"/>
    <w:rsid w:val="681D13D0"/>
    <w:rsid w:val="6BAA252B"/>
    <w:rsid w:val="709CBB4E"/>
    <w:rsid w:val="73F71A5B"/>
    <w:rsid w:val="76BA4AAA"/>
    <w:rsid w:val="784CCDBA"/>
    <w:rsid w:val="7B7B1714"/>
    <w:rsid w:val="7D1FAFBB"/>
    <w:rsid w:val="7E4F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C6A77"/>
  <w15:chartTrackingRefBased/>
  <w15:docId w15:val="{2D78444D-9BA8-E242-8C7A-91208E8F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CE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B15CB"/>
    <w:pPr>
      <w:keepNext/>
      <w:keepLines/>
      <w:spacing w:before="480"/>
      <w:outlineLvl w:val="0"/>
    </w:pPr>
    <w:rPr>
      <w:rFonts w:eastAsiaTheme="majorEastAsia" w:cstheme="majorBidi"/>
      <w:b/>
      <w:bCs/>
      <w:color w:val="4472C4" w:themeColor="accen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553658"/>
    <w:pPr>
      <w:keepNext/>
      <w:keepLines/>
      <w:spacing w:before="360" w:after="240" w:line="276" w:lineRule="auto"/>
      <w:outlineLvl w:val="1"/>
    </w:pPr>
    <w:rPr>
      <w:rFonts w:eastAsiaTheme="majorEastAsia" w:cstheme="majorBidi"/>
      <w:b/>
      <w:bCs/>
      <w:color w:val="4472C4" w:themeColor="accent1"/>
      <w:sz w:val="28"/>
      <w:szCs w:val="28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7B15CB"/>
    <w:pPr>
      <w:keepNext/>
      <w:keepLines/>
      <w:spacing w:before="200"/>
      <w:outlineLvl w:val="2"/>
    </w:pPr>
    <w:rPr>
      <w:rFonts w:eastAsiaTheme="majorEastAsia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3CE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15CB"/>
    <w:rPr>
      <w:rFonts w:ascii="Times New Roman" w:eastAsiaTheme="majorEastAsia" w:hAnsi="Times New Roman" w:cstheme="majorBidi"/>
      <w:b/>
      <w:bCs/>
      <w:color w:val="4472C4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3658"/>
    <w:rPr>
      <w:rFonts w:ascii="Times New Roman" w:eastAsiaTheme="majorEastAsia" w:hAnsi="Times New Roman" w:cstheme="majorBidi"/>
      <w:b/>
      <w:bCs/>
      <w:color w:val="4472C4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B15CB"/>
    <w:rPr>
      <w:rFonts w:ascii="Times New Roman" w:eastAsiaTheme="majorEastAsia" w:hAnsi="Times New Roman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C3CE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qFormat/>
    <w:rsid w:val="00AC3CE3"/>
    <w:pPr>
      <w:spacing w:before="180" w:after="180"/>
    </w:pPr>
  </w:style>
  <w:style w:type="character" w:customStyle="1" w:styleId="BodyTextChar">
    <w:name w:val="Body Text Char"/>
    <w:basedOn w:val="DefaultParagraphFont"/>
    <w:link w:val="BodyText"/>
    <w:rsid w:val="00AC3CE3"/>
    <w:rPr>
      <w:rFonts w:ascii="Times New Roman" w:eastAsia="Times New Roman" w:hAnsi="Times New Roman" w:cs="Times New Roman"/>
    </w:rPr>
  </w:style>
  <w:style w:type="paragraph" w:customStyle="1" w:styleId="FirstParagraph">
    <w:name w:val="First Paragraph"/>
    <w:basedOn w:val="BodyText"/>
    <w:next w:val="BodyText"/>
    <w:qFormat/>
    <w:rsid w:val="00AC3CE3"/>
  </w:style>
  <w:style w:type="paragraph" w:customStyle="1" w:styleId="Compact">
    <w:name w:val="Compact"/>
    <w:basedOn w:val="BodyText"/>
    <w:qFormat/>
    <w:rsid w:val="00AC3CE3"/>
    <w:pPr>
      <w:spacing w:before="36" w:after="36"/>
    </w:pPr>
  </w:style>
  <w:style w:type="paragraph" w:styleId="BlockText">
    <w:name w:val="Block Text"/>
    <w:basedOn w:val="BodyText"/>
    <w:next w:val="BodyText"/>
    <w:uiPriority w:val="9"/>
    <w:unhideWhenUsed/>
    <w:qFormat/>
    <w:rsid w:val="00AC3CE3"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rsid w:val="00AC3CE3"/>
    <w:pPr>
      <w:spacing w:after="20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erbatimChar">
    <w:name w:val="Verbatim Char"/>
    <w:basedOn w:val="DefaultParagraphFont"/>
    <w:link w:val="SourceCode"/>
    <w:rsid w:val="00AC3CE3"/>
    <w:rPr>
      <w:rFonts w:ascii="Consolas" w:hAnsi="Consolas"/>
      <w:sz w:val="22"/>
    </w:rPr>
  </w:style>
  <w:style w:type="character" w:styleId="Hyperlink">
    <w:name w:val="Hyperlink"/>
    <w:basedOn w:val="DefaultParagraphFont"/>
    <w:rsid w:val="00AC3CE3"/>
    <w:rPr>
      <w:color w:val="4472C4" w:themeColor="accent1"/>
    </w:rPr>
  </w:style>
  <w:style w:type="paragraph" w:customStyle="1" w:styleId="SourceCode">
    <w:name w:val="Source Code"/>
    <w:basedOn w:val="Normal"/>
    <w:link w:val="VerbatimChar"/>
    <w:rsid w:val="00AC3CE3"/>
    <w:pPr>
      <w:wordWrap w:val="0"/>
    </w:pPr>
    <w:rPr>
      <w:rFonts w:ascii="Consolas" w:eastAsiaTheme="minorHAnsi" w:hAnsi="Consolas" w:cstheme="minorBidi"/>
      <w:sz w:val="22"/>
    </w:rPr>
  </w:style>
  <w:style w:type="character" w:styleId="CommentReference">
    <w:name w:val="annotation reference"/>
    <w:basedOn w:val="DefaultParagraphFont"/>
    <w:semiHidden/>
    <w:unhideWhenUsed/>
    <w:rsid w:val="00AC3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CE3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AC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CE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3CE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C3CE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C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CE3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C3CE3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CE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CE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3CE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C3C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CE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C3C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CE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AC3CE3"/>
    <w:pPr>
      <w:spacing w:before="100" w:beforeAutospacing="1" w:after="100" w:afterAutospacing="1"/>
    </w:pPr>
  </w:style>
  <w:style w:type="character" w:customStyle="1" w:styleId="ng-binding">
    <w:name w:val="ng-binding"/>
    <w:basedOn w:val="DefaultParagraphFont"/>
    <w:rsid w:val="00AC3CE3"/>
  </w:style>
  <w:style w:type="paragraph" w:styleId="ListParagraph">
    <w:name w:val="List Paragraph"/>
    <w:basedOn w:val="Normal"/>
    <w:uiPriority w:val="34"/>
    <w:qFormat/>
    <w:rsid w:val="00AC3CE3"/>
    <w:pPr>
      <w:ind w:left="720"/>
      <w:contextualSpacing/>
    </w:pPr>
  </w:style>
  <w:style w:type="paragraph" w:styleId="Date">
    <w:name w:val="Date"/>
    <w:next w:val="BodyText"/>
    <w:link w:val="DateChar"/>
    <w:qFormat/>
    <w:rsid w:val="00AC3CE3"/>
    <w:pPr>
      <w:keepNext/>
      <w:keepLines/>
      <w:spacing w:after="200"/>
      <w:jc w:val="center"/>
    </w:pPr>
  </w:style>
  <w:style w:type="character" w:customStyle="1" w:styleId="DateChar">
    <w:name w:val="Date Char"/>
    <w:basedOn w:val="DefaultParagraphFont"/>
    <w:link w:val="Date"/>
    <w:rsid w:val="00AC3CE3"/>
  </w:style>
  <w:style w:type="character" w:styleId="UnresolvedMention">
    <w:name w:val="Unresolved Mention"/>
    <w:basedOn w:val="DefaultParagraphFont"/>
    <w:uiPriority w:val="99"/>
    <w:semiHidden/>
    <w:unhideWhenUsed/>
    <w:rsid w:val="00FC63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ynare.org/download/" TargetMode="External"/><Relationship Id="rId5" Type="http://schemas.openxmlformats.org/officeDocument/2006/relationships/hyperlink" Target="https://www.dynare.org/resources/quick_star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Lee</dc:creator>
  <cp:keywords/>
  <dc:description/>
  <cp:lastModifiedBy>James Lee</cp:lastModifiedBy>
  <cp:revision>90</cp:revision>
  <dcterms:created xsi:type="dcterms:W3CDTF">2023-05-26T21:29:00Z</dcterms:created>
  <dcterms:modified xsi:type="dcterms:W3CDTF">2023-06-13T04:47:00Z</dcterms:modified>
</cp:coreProperties>
</file>