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D396" w14:textId="77777777" w:rsidR="00CE45B9" w:rsidRPr="00022289" w:rsidRDefault="00CE45B9" w:rsidP="00CE45B9">
      <w:pPr>
        <w:jc w:val="center"/>
        <w:rPr>
          <w:rFonts w:ascii="Calibri" w:hAnsi="Calibri" w:cstheme="minorHAnsi"/>
          <w:b/>
          <w:smallCaps/>
          <w:color w:val="000000" w:themeColor="text1"/>
          <w:sz w:val="28"/>
          <w:szCs w:val="28"/>
        </w:rPr>
      </w:pPr>
      <w:r w:rsidRPr="00022289">
        <w:rPr>
          <w:rFonts w:ascii="Calibri" w:hAnsi="Calibri" w:cstheme="minorHAnsi"/>
          <w:b/>
          <w:smallCaps/>
          <w:color w:val="000000" w:themeColor="text1"/>
          <w:sz w:val="28"/>
          <w:szCs w:val="28"/>
        </w:rPr>
        <w:t>Elizabeth Kneebone</w:t>
      </w:r>
    </w:p>
    <w:p w14:paraId="14296593" w14:textId="77777777" w:rsidR="00CE45B9" w:rsidRPr="00022289" w:rsidRDefault="00CE45B9" w:rsidP="00CE45B9">
      <w:pPr>
        <w:pBdr>
          <w:bottom w:val="single" w:sz="6" w:space="1" w:color="auto"/>
        </w:pBdr>
        <w:rPr>
          <w:rFonts w:ascii="Calibri" w:hAnsi="Calibri" w:cstheme="minorHAnsi"/>
          <w:smallCaps/>
          <w:sz w:val="16"/>
          <w:szCs w:val="16"/>
        </w:rPr>
      </w:pPr>
    </w:p>
    <w:p w14:paraId="03C921D1" w14:textId="77777777" w:rsidR="002B56E0" w:rsidRPr="00CE45B9" w:rsidRDefault="002B56E0" w:rsidP="00CE45B9">
      <w:pPr>
        <w:rPr>
          <w:rFonts w:asciiTheme="minorHAnsi" w:hAnsiTheme="minorHAnsi" w:cstheme="minorHAnsi"/>
          <w:b/>
          <w:smallCaps/>
          <w:color w:val="000000" w:themeColor="text1"/>
          <w:sz w:val="16"/>
          <w:szCs w:val="16"/>
        </w:rPr>
      </w:pPr>
    </w:p>
    <w:p w14:paraId="5622F8CF" w14:textId="77777777" w:rsidR="00416B34" w:rsidRPr="00272530" w:rsidRDefault="00272530">
      <w:pPr>
        <w:rPr>
          <w:rFonts w:asciiTheme="minorHAnsi" w:hAnsiTheme="minorHAnsi" w:cstheme="minorHAnsi"/>
          <w:b/>
          <w:sz w:val="22"/>
          <w:szCs w:val="22"/>
        </w:rPr>
      </w:pPr>
      <w:r w:rsidRPr="00272530">
        <w:rPr>
          <w:rFonts w:asciiTheme="minorHAnsi" w:hAnsiTheme="minorHAnsi" w:cstheme="minorHAnsi"/>
          <w:b/>
          <w:sz w:val="22"/>
          <w:szCs w:val="22"/>
        </w:rPr>
        <w:t>PROFESSIONAL POSITIONS</w:t>
      </w:r>
    </w:p>
    <w:p w14:paraId="16B00BA5" w14:textId="77777777" w:rsidR="00416B34" w:rsidRPr="00B54455" w:rsidRDefault="00416B34">
      <w:pPr>
        <w:rPr>
          <w:rFonts w:asciiTheme="minorHAnsi" w:hAnsiTheme="minorHAnsi" w:cstheme="minorHAnsi"/>
          <w:b/>
          <w:sz w:val="22"/>
          <w:szCs w:val="22"/>
        </w:rPr>
      </w:pPr>
    </w:p>
    <w:p w14:paraId="731B65C5" w14:textId="49404465" w:rsidR="003711EC" w:rsidRDefault="003711EC" w:rsidP="0027253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2017-present</w:t>
      </w:r>
      <w:r>
        <w:rPr>
          <w:rFonts w:asciiTheme="minorHAnsi" w:hAnsiTheme="minorHAnsi" w:cstheme="minorHAnsi"/>
          <w:b/>
          <w:sz w:val="22"/>
          <w:szCs w:val="22"/>
        </w:rPr>
        <w:tab/>
        <w:t>Research Director, UC Berkeley Terner Center for Housing Innovation</w:t>
      </w:r>
    </w:p>
    <w:p w14:paraId="418CA55E" w14:textId="63788F48" w:rsidR="003711EC" w:rsidRDefault="003711EC" w:rsidP="00272530">
      <w:pPr>
        <w:rPr>
          <w:rFonts w:asciiTheme="minorHAnsi" w:hAnsiTheme="minorHAnsi" w:cstheme="minorHAnsi"/>
          <w:b/>
          <w:sz w:val="22"/>
          <w:szCs w:val="22"/>
        </w:rPr>
      </w:pPr>
    </w:p>
    <w:p w14:paraId="748C1451" w14:textId="31A4519E" w:rsidR="00471186" w:rsidRPr="00471186" w:rsidRDefault="00A924CE" w:rsidP="0047118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strategic leadership on setting the Center’s research agenda. </w:t>
      </w:r>
      <w:r w:rsidR="003711EC">
        <w:rPr>
          <w:rFonts w:asciiTheme="minorHAnsi" w:hAnsiTheme="minorHAnsi" w:cstheme="minorHAnsi"/>
          <w:sz w:val="22"/>
          <w:szCs w:val="22"/>
        </w:rPr>
        <w:t xml:space="preserve">Identify research opportunities, design methodological and conceptual frameworks, </w:t>
      </w:r>
      <w:r w:rsidR="00471186">
        <w:rPr>
          <w:rFonts w:asciiTheme="minorHAnsi" w:hAnsiTheme="minorHAnsi" w:cstheme="minorHAnsi"/>
          <w:sz w:val="22"/>
          <w:szCs w:val="22"/>
        </w:rPr>
        <w:t xml:space="preserve">contribute to and manage broader research team’s implementation of research pipeline. Develop policy recommendations and application of findings to private sector innovations. </w:t>
      </w:r>
    </w:p>
    <w:p w14:paraId="07DBE76E" w14:textId="0CA7CC4C" w:rsidR="00471186" w:rsidRDefault="00471186" w:rsidP="00471186">
      <w:pPr>
        <w:rPr>
          <w:rFonts w:asciiTheme="minorHAnsi" w:hAnsiTheme="minorHAnsi" w:cstheme="minorHAnsi"/>
          <w:b/>
          <w:sz w:val="22"/>
          <w:szCs w:val="22"/>
        </w:rPr>
      </w:pPr>
    </w:p>
    <w:p w14:paraId="1C553FC0" w14:textId="644CCD86" w:rsidR="00471186" w:rsidRPr="00471186" w:rsidRDefault="00471186" w:rsidP="0047118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Identify and develop funding, partnership, and collaborative opportunities, in California and nationally.</w:t>
      </w:r>
    </w:p>
    <w:p w14:paraId="62751076" w14:textId="77777777" w:rsidR="00471186" w:rsidRPr="00471186" w:rsidRDefault="00471186" w:rsidP="00471186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717587CF" w14:textId="7CEDF973" w:rsidR="00471186" w:rsidRPr="00471186" w:rsidRDefault="00471186" w:rsidP="0047118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Promote and disseminate research and its policy and practice implications to policymakers, practitioners, academic, media, and public audiences through presentations, testimony, social media, and other avenues.</w:t>
      </w:r>
    </w:p>
    <w:p w14:paraId="47D63449" w14:textId="77777777" w:rsidR="003711EC" w:rsidRDefault="003711EC" w:rsidP="00272530">
      <w:pPr>
        <w:rPr>
          <w:rFonts w:asciiTheme="minorHAnsi" w:hAnsiTheme="minorHAnsi" w:cstheme="minorHAnsi"/>
          <w:b/>
          <w:sz w:val="22"/>
          <w:szCs w:val="22"/>
        </w:rPr>
      </w:pPr>
    </w:p>
    <w:p w14:paraId="7ABB88BD" w14:textId="3EBBDB3B" w:rsidR="00416B34" w:rsidRPr="00272530" w:rsidRDefault="00416B34" w:rsidP="00272530">
      <w:pPr>
        <w:rPr>
          <w:rFonts w:asciiTheme="minorHAnsi" w:hAnsiTheme="minorHAnsi" w:cstheme="minorHAnsi"/>
          <w:b/>
          <w:sz w:val="22"/>
          <w:szCs w:val="22"/>
        </w:rPr>
      </w:pPr>
      <w:r w:rsidRPr="00272530">
        <w:rPr>
          <w:rFonts w:asciiTheme="minorHAnsi" w:hAnsiTheme="minorHAnsi" w:cstheme="minorHAnsi"/>
          <w:b/>
          <w:sz w:val="22"/>
          <w:szCs w:val="22"/>
        </w:rPr>
        <w:t>2006</w:t>
      </w:r>
      <w:r w:rsidR="009A290A" w:rsidRPr="00272530">
        <w:rPr>
          <w:rFonts w:asciiTheme="minorHAnsi" w:hAnsiTheme="minorHAnsi" w:cstheme="minorHAnsi"/>
          <w:b/>
          <w:sz w:val="22"/>
          <w:szCs w:val="22"/>
        </w:rPr>
        <w:t>-</w:t>
      </w:r>
      <w:r w:rsidR="003711EC">
        <w:rPr>
          <w:rFonts w:asciiTheme="minorHAnsi" w:hAnsiTheme="minorHAnsi" w:cstheme="minorHAnsi"/>
          <w:b/>
          <w:sz w:val="22"/>
          <w:szCs w:val="22"/>
        </w:rPr>
        <w:t>2017</w:t>
      </w:r>
      <w:r w:rsidRPr="00272530">
        <w:rPr>
          <w:rFonts w:asciiTheme="minorHAnsi" w:hAnsiTheme="minorHAnsi" w:cstheme="minorHAnsi"/>
          <w:b/>
          <w:sz w:val="22"/>
          <w:szCs w:val="22"/>
        </w:rPr>
        <w:tab/>
      </w:r>
      <w:r w:rsidR="00272530" w:rsidRPr="00272530">
        <w:rPr>
          <w:rFonts w:asciiTheme="minorHAnsi" w:hAnsiTheme="minorHAnsi" w:cstheme="minorHAnsi"/>
          <w:b/>
          <w:i/>
          <w:sz w:val="22"/>
          <w:szCs w:val="22"/>
        </w:rPr>
        <w:t>Fellow</w:t>
      </w:r>
      <w:r w:rsidR="00250A50">
        <w:rPr>
          <w:rFonts w:asciiTheme="minorHAnsi" w:hAnsiTheme="minorHAnsi" w:cstheme="minorHAnsi"/>
          <w:b/>
          <w:sz w:val="22"/>
          <w:szCs w:val="22"/>
        </w:rPr>
        <w:t>,</w:t>
      </w:r>
      <w:r w:rsidR="00272530" w:rsidRPr="002725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56E0" w:rsidRPr="00272530">
        <w:rPr>
          <w:rFonts w:asciiTheme="minorHAnsi" w:hAnsiTheme="minorHAnsi" w:cstheme="minorHAnsi"/>
          <w:b/>
          <w:sz w:val="22"/>
          <w:szCs w:val="22"/>
        </w:rPr>
        <w:t xml:space="preserve">Metropolitan Policy Program, </w:t>
      </w:r>
      <w:r w:rsidR="00272530" w:rsidRPr="00272530">
        <w:rPr>
          <w:rFonts w:asciiTheme="minorHAnsi" w:hAnsiTheme="minorHAnsi" w:cstheme="minorHAnsi"/>
          <w:b/>
          <w:sz w:val="22"/>
          <w:szCs w:val="22"/>
        </w:rPr>
        <w:t>Brookings Institution</w:t>
      </w:r>
      <w:r w:rsidR="009A290A" w:rsidRPr="00272530">
        <w:rPr>
          <w:rFonts w:asciiTheme="minorHAnsi" w:hAnsiTheme="minorHAnsi" w:cstheme="minorHAnsi"/>
          <w:sz w:val="22"/>
          <w:szCs w:val="22"/>
        </w:rPr>
        <w:tab/>
      </w:r>
    </w:p>
    <w:p w14:paraId="0779A5A9" w14:textId="77777777" w:rsidR="00416B34" w:rsidRPr="00B54455" w:rsidRDefault="00416B34" w:rsidP="009A290A">
      <w:pPr>
        <w:ind w:left="360"/>
        <w:rPr>
          <w:rFonts w:asciiTheme="minorHAnsi" w:hAnsiTheme="minorHAnsi" w:cstheme="minorHAnsi"/>
          <w:sz w:val="16"/>
          <w:szCs w:val="16"/>
        </w:rPr>
      </w:pPr>
    </w:p>
    <w:p w14:paraId="34674393" w14:textId="33551951" w:rsidR="000E627B" w:rsidRDefault="000E627B" w:rsidP="00355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</w:t>
      </w:r>
      <w:r w:rsidR="003711EC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A22D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community of practice </w:t>
      </w:r>
      <w:r w:rsidR="004009EA">
        <w:rPr>
          <w:rFonts w:asciiTheme="minorHAnsi" w:hAnsiTheme="minorHAnsi" w:cstheme="minorHAnsi"/>
          <w:sz w:val="22"/>
          <w:szCs w:val="22"/>
        </w:rPr>
        <w:t xml:space="preserve">focused </w:t>
      </w:r>
      <w:r>
        <w:rPr>
          <w:rFonts w:asciiTheme="minorHAnsi" w:hAnsiTheme="minorHAnsi" w:cstheme="minorHAnsi"/>
          <w:sz w:val="22"/>
          <w:szCs w:val="22"/>
        </w:rPr>
        <w:t xml:space="preserve">on regional strategies to increase and diversify housing options in priority areas. </w:t>
      </w:r>
      <w:r w:rsidR="004009EA">
        <w:rPr>
          <w:rFonts w:asciiTheme="minorHAnsi" w:hAnsiTheme="minorHAnsi" w:cstheme="minorHAnsi"/>
          <w:sz w:val="22"/>
          <w:szCs w:val="22"/>
        </w:rPr>
        <w:t>Periodically c</w:t>
      </w:r>
      <w:r w:rsidR="001B1E11">
        <w:rPr>
          <w:rFonts w:asciiTheme="minorHAnsi" w:hAnsiTheme="minorHAnsi" w:cstheme="minorHAnsi"/>
          <w:sz w:val="22"/>
          <w:szCs w:val="22"/>
        </w:rPr>
        <w:t>onvene</w:t>
      </w:r>
      <w:r w:rsidR="003711EC">
        <w:rPr>
          <w:rFonts w:asciiTheme="minorHAnsi" w:hAnsiTheme="minorHAnsi" w:cstheme="minorHAnsi"/>
          <w:sz w:val="22"/>
          <w:szCs w:val="22"/>
        </w:rPr>
        <w:t>d</w:t>
      </w:r>
      <w:r w:rsidR="001B1E11">
        <w:rPr>
          <w:rFonts w:asciiTheme="minorHAnsi" w:hAnsiTheme="minorHAnsi" w:cstheme="minorHAnsi"/>
          <w:sz w:val="22"/>
          <w:szCs w:val="22"/>
        </w:rPr>
        <w:t xml:space="preserve"> representatives from four regions pursuing collaborative, cross-jurisdictional housing initiatives. </w:t>
      </w:r>
      <w:r w:rsidR="004009EA">
        <w:rPr>
          <w:rFonts w:asciiTheme="minorHAnsi" w:hAnsiTheme="minorHAnsi" w:cstheme="minorHAnsi"/>
          <w:sz w:val="22"/>
          <w:szCs w:val="22"/>
        </w:rPr>
        <w:t>Work</w:t>
      </w:r>
      <w:r w:rsidR="003711EC">
        <w:rPr>
          <w:rFonts w:asciiTheme="minorHAnsi" w:hAnsiTheme="minorHAnsi" w:cstheme="minorHAnsi"/>
          <w:sz w:val="22"/>
          <w:szCs w:val="22"/>
        </w:rPr>
        <w:t>ed</w:t>
      </w:r>
      <w:r w:rsidR="004009EA">
        <w:rPr>
          <w:rFonts w:asciiTheme="minorHAnsi" w:hAnsiTheme="minorHAnsi" w:cstheme="minorHAnsi"/>
          <w:sz w:val="22"/>
          <w:szCs w:val="22"/>
        </w:rPr>
        <w:t xml:space="preserve"> with representatives from </w:t>
      </w:r>
      <w:r w:rsidR="001B1E11">
        <w:rPr>
          <w:rFonts w:asciiTheme="minorHAnsi" w:hAnsiTheme="minorHAnsi" w:cstheme="minorHAnsi"/>
          <w:sz w:val="22"/>
          <w:szCs w:val="22"/>
        </w:rPr>
        <w:t xml:space="preserve">public housing authorities, metropolitan planning organizations, entitlement communities, and other </w:t>
      </w:r>
      <w:r w:rsidR="004009EA">
        <w:rPr>
          <w:rFonts w:asciiTheme="minorHAnsi" w:hAnsiTheme="minorHAnsi" w:cstheme="minorHAnsi"/>
          <w:sz w:val="22"/>
          <w:szCs w:val="22"/>
        </w:rPr>
        <w:t>key</w:t>
      </w:r>
      <w:r w:rsidR="001B1E11">
        <w:rPr>
          <w:rFonts w:asciiTheme="minorHAnsi" w:hAnsiTheme="minorHAnsi" w:cstheme="minorHAnsi"/>
          <w:sz w:val="22"/>
          <w:szCs w:val="22"/>
        </w:rPr>
        <w:t xml:space="preserve"> stakeholders</w:t>
      </w:r>
      <w:r w:rsidR="004009EA">
        <w:rPr>
          <w:rFonts w:asciiTheme="minorHAnsi" w:hAnsiTheme="minorHAnsi" w:cstheme="minorHAnsi"/>
          <w:sz w:val="22"/>
          <w:szCs w:val="22"/>
        </w:rPr>
        <w:t xml:space="preserve"> to facilitate peer exchange, sharing of best practices, and identification of common policy challenges, and to develop policy recommendations in response to those challenges. </w:t>
      </w:r>
    </w:p>
    <w:p w14:paraId="66CFE862" w14:textId="77777777" w:rsidR="00780034" w:rsidRPr="00B54455" w:rsidRDefault="00780034" w:rsidP="00780034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0C0B7FFE" w14:textId="251A301C" w:rsidR="00C71F88" w:rsidRDefault="001C2E32" w:rsidP="00355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</w:t>
      </w:r>
      <w:r w:rsidR="003711EC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5B13">
        <w:rPr>
          <w:rFonts w:asciiTheme="minorHAnsi" w:hAnsiTheme="minorHAnsi" w:cstheme="minorHAnsi"/>
          <w:sz w:val="22"/>
          <w:szCs w:val="22"/>
        </w:rPr>
        <w:t>the Metro P</w:t>
      </w:r>
      <w:r>
        <w:rPr>
          <w:rFonts w:asciiTheme="minorHAnsi" w:hAnsiTheme="minorHAnsi" w:cstheme="minorHAnsi"/>
          <w:sz w:val="22"/>
          <w:szCs w:val="22"/>
        </w:rPr>
        <w:t>rogram’s research on</w:t>
      </w:r>
      <w:r w:rsidR="007510AF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changing geography of poverty</w:t>
      </w:r>
      <w:r w:rsidR="000066D1">
        <w:rPr>
          <w:rFonts w:asciiTheme="minorHAnsi" w:hAnsiTheme="minorHAnsi" w:cstheme="minorHAnsi"/>
          <w:sz w:val="22"/>
          <w:szCs w:val="22"/>
        </w:rPr>
        <w:t xml:space="preserve"> </w:t>
      </w:r>
      <w:r w:rsidR="0080781D">
        <w:rPr>
          <w:rFonts w:asciiTheme="minorHAnsi" w:hAnsiTheme="minorHAnsi" w:cstheme="minorHAnsi"/>
          <w:sz w:val="22"/>
          <w:szCs w:val="22"/>
        </w:rPr>
        <w:t>within the nation’s largest metropolitan areas</w:t>
      </w:r>
      <w:r w:rsidR="00C71F88">
        <w:rPr>
          <w:rFonts w:asciiTheme="minorHAnsi" w:hAnsiTheme="minorHAnsi" w:cstheme="minorHAnsi"/>
          <w:sz w:val="22"/>
          <w:szCs w:val="22"/>
        </w:rPr>
        <w:t xml:space="preserve"> and </w:t>
      </w:r>
      <w:r w:rsidR="00FA22D7">
        <w:rPr>
          <w:rFonts w:asciiTheme="minorHAnsi" w:hAnsiTheme="minorHAnsi" w:cstheme="minorHAnsi"/>
          <w:sz w:val="22"/>
          <w:szCs w:val="22"/>
        </w:rPr>
        <w:t xml:space="preserve">on </w:t>
      </w:r>
      <w:r w:rsidR="0080781D">
        <w:rPr>
          <w:rFonts w:asciiTheme="minorHAnsi" w:hAnsiTheme="minorHAnsi" w:cstheme="minorHAnsi"/>
          <w:sz w:val="22"/>
          <w:szCs w:val="22"/>
        </w:rPr>
        <w:t xml:space="preserve">ways in which the built environment shapes </w:t>
      </w:r>
      <w:r w:rsidR="00CC5CA1">
        <w:rPr>
          <w:rFonts w:asciiTheme="minorHAnsi" w:hAnsiTheme="minorHAnsi" w:cstheme="minorHAnsi"/>
          <w:sz w:val="22"/>
          <w:szCs w:val="22"/>
        </w:rPr>
        <w:t xml:space="preserve">access to </w:t>
      </w:r>
      <w:r w:rsidR="000066D1">
        <w:rPr>
          <w:rFonts w:asciiTheme="minorHAnsi" w:hAnsiTheme="minorHAnsi" w:cstheme="minorHAnsi"/>
          <w:sz w:val="22"/>
          <w:szCs w:val="22"/>
        </w:rPr>
        <w:t>opportunity</w:t>
      </w:r>
      <w:r w:rsidR="00C148D4">
        <w:rPr>
          <w:rFonts w:asciiTheme="minorHAnsi" w:hAnsiTheme="minorHAnsi" w:cstheme="minorHAnsi"/>
          <w:sz w:val="22"/>
          <w:szCs w:val="22"/>
        </w:rPr>
        <w:t>. Design</w:t>
      </w:r>
      <w:r w:rsidR="003711EC">
        <w:rPr>
          <w:rFonts w:asciiTheme="minorHAnsi" w:hAnsiTheme="minorHAnsi" w:cstheme="minorHAnsi"/>
          <w:sz w:val="22"/>
          <w:szCs w:val="22"/>
        </w:rPr>
        <w:t>ed</w:t>
      </w:r>
      <w:r w:rsidR="00C148D4">
        <w:rPr>
          <w:rFonts w:asciiTheme="minorHAnsi" w:hAnsiTheme="minorHAnsi" w:cstheme="minorHAnsi"/>
          <w:sz w:val="22"/>
          <w:szCs w:val="22"/>
        </w:rPr>
        <w:t xml:space="preserve"> research agendas and methodologies, a</w:t>
      </w:r>
      <w:r w:rsidR="00904A73">
        <w:rPr>
          <w:rFonts w:asciiTheme="minorHAnsi" w:hAnsiTheme="minorHAnsi" w:cstheme="minorHAnsi"/>
          <w:sz w:val="22"/>
          <w:szCs w:val="22"/>
        </w:rPr>
        <w:t>uthor</w:t>
      </w:r>
      <w:r w:rsidR="003711EC">
        <w:rPr>
          <w:rFonts w:asciiTheme="minorHAnsi" w:hAnsiTheme="minorHAnsi" w:cstheme="minorHAnsi"/>
          <w:sz w:val="22"/>
          <w:szCs w:val="22"/>
        </w:rPr>
        <w:t>ed</w:t>
      </w:r>
      <w:r w:rsidR="00904A73">
        <w:rPr>
          <w:rFonts w:asciiTheme="minorHAnsi" w:hAnsiTheme="minorHAnsi" w:cstheme="minorHAnsi"/>
          <w:sz w:val="22"/>
          <w:szCs w:val="22"/>
        </w:rPr>
        <w:t xml:space="preserve"> and co-author</w:t>
      </w:r>
      <w:r w:rsidR="003711EC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publications, presentations, and commentary on </w:t>
      </w:r>
      <w:r w:rsidR="000066D1">
        <w:rPr>
          <w:rFonts w:asciiTheme="minorHAnsi" w:hAnsiTheme="minorHAnsi" w:cstheme="minorHAnsi"/>
          <w:sz w:val="22"/>
          <w:szCs w:val="22"/>
        </w:rPr>
        <w:t xml:space="preserve">topics including </w:t>
      </w:r>
      <w:r>
        <w:rPr>
          <w:rFonts w:asciiTheme="minorHAnsi" w:hAnsiTheme="minorHAnsi" w:cstheme="minorHAnsi"/>
          <w:sz w:val="22"/>
          <w:szCs w:val="22"/>
        </w:rPr>
        <w:t xml:space="preserve">concentrated poverty, the suburbanization of poverty, </w:t>
      </w:r>
      <w:r w:rsidR="0007012A">
        <w:rPr>
          <w:rFonts w:asciiTheme="minorHAnsi" w:hAnsiTheme="minorHAnsi" w:cstheme="minorHAnsi"/>
          <w:sz w:val="22"/>
          <w:szCs w:val="22"/>
        </w:rPr>
        <w:t xml:space="preserve">the distribution of subsidized and affordable housing, </w:t>
      </w:r>
      <w:r w:rsidR="00CC5CA1">
        <w:rPr>
          <w:rFonts w:asciiTheme="minorHAnsi" w:hAnsiTheme="minorHAnsi" w:cstheme="minorHAnsi"/>
          <w:sz w:val="22"/>
          <w:szCs w:val="22"/>
        </w:rPr>
        <w:t xml:space="preserve">the location and accessibility of employment, </w:t>
      </w:r>
      <w:r w:rsidR="0007012A">
        <w:rPr>
          <w:rFonts w:asciiTheme="minorHAnsi" w:hAnsiTheme="minorHAnsi" w:cstheme="minorHAnsi"/>
          <w:sz w:val="22"/>
          <w:szCs w:val="22"/>
        </w:rPr>
        <w:t xml:space="preserve">access to public transit and broadband, </w:t>
      </w:r>
      <w:r>
        <w:rPr>
          <w:rFonts w:asciiTheme="minorHAnsi" w:hAnsiTheme="minorHAnsi" w:cstheme="minorHAnsi"/>
          <w:sz w:val="22"/>
          <w:szCs w:val="22"/>
        </w:rPr>
        <w:t>and the impact of current and proposed tax policies targeted to low-income working families (e.g., the Earned Income Tax Credit and</w:t>
      </w:r>
      <w:r w:rsidR="00904A73">
        <w:rPr>
          <w:rFonts w:asciiTheme="minorHAnsi" w:hAnsiTheme="minorHAnsi" w:cstheme="minorHAnsi"/>
          <w:sz w:val="22"/>
          <w:szCs w:val="22"/>
        </w:rPr>
        <w:t xml:space="preserve"> Child Tax Credit). Commission</w:t>
      </w:r>
      <w:r w:rsidR="003711EC">
        <w:rPr>
          <w:rFonts w:asciiTheme="minorHAnsi" w:hAnsiTheme="minorHAnsi" w:cstheme="minorHAnsi"/>
          <w:sz w:val="22"/>
          <w:szCs w:val="22"/>
        </w:rPr>
        <w:t>ed</w:t>
      </w:r>
      <w:r w:rsidR="00904A73">
        <w:rPr>
          <w:rFonts w:asciiTheme="minorHAnsi" w:hAnsiTheme="minorHAnsi" w:cstheme="minorHAnsi"/>
          <w:sz w:val="22"/>
          <w:szCs w:val="22"/>
        </w:rPr>
        <w:t xml:space="preserve"> </w:t>
      </w:r>
      <w:r w:rsidR="00C148D4">
        <w:rPr>
          <w:rFonts w:asciiTheme="minorHAnsi" w:hAnsiTheme="minorHAnsi" w:cstheme="minorHAnsi"/>
          <w:sz w:val="22"/>
          <w:szCs w:val="22"/>
        </w:rPr>
        <w:t xml:space="preserve">research </w:t>
      </w:r>
      <w:r w:rsidR="006200B7">
        <w:rPr>
          <w:rFonts w:asciiTheme="minorHAnsi" w:hAnsiTheme="minorHAnsi" w:cstheme="minorHAnsi"/>
          <w:sz w:val="22"/>
          <w:szCs w:val="22"/>
        </w:rPr>
        <w:t xml:space="preserve">from academic experts </w:t>
      </w:r>
      <w:r w:rsidR="00904A73">
        <w:rPr>
          <w:rFonts w:asciiTheme="minorHAnsi" w:hAnsiTheme="minorHAnsi" w:cstheme="minorHAnsi"/>
          <w:sz w:val="22"/>
          <w:szCs w:val="22"/>
        </w:rPr>
        <w:t>and edit</w:t>
      </w:r>
      <w:r>
        <w:rPr>
          <w:rFonts w:asciiTheme="minorHAnsi" w:hAnsiTheme="minorHAnsi" w:cstheme="minorHAnsi"/>
          <w:sz w:val="22"/>
          <w:szCs w:val="22"/>
        </w:rPr>
        <w:t xml:space="preserve"> publications </w:t>
      </w:r>
      <w:r w:rsidR="00904A73">
        <w:rPr>
          <w:rFonts w:asciiTheme="minorHAnsi" w:hAnsiTheme="minorHAnsi" w:cstheme="minorHAnsi"/>
          <w:sz w:val="22"/>
          <w:szCs w:val="22"/>
        </w:rPr>
        <w:t>that contribute to this portfolio</w:t>
      </w:r>
      <w:r>
        <w:rPr>
          <w:rFonts w:asciiTheme="minorHAnsi" w:hAnsiTheme="minorHAnsi" w:cstheme="minorHAnsi"/>
          <w:sz w:val="22"/>
          <w:szCs w:val="22"/>
        </w:rPr>
        <w:t>.</w:t>
      </w:r>
      <w:r w:rsidR="00904A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2E00D" w14:textId="77777777" w:rsidR="00780034" w:rsidRPr="00B54455" w:rsidRDefault="00780034" w:rsidP="00780034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363F7D7A" w14:textId="7E17E9E2" w:rsidR="00C71F88" w:rsidRDefault="00C71F88" w:rsidP="00355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Contribute</w:t>
      </w:r>
      <w:r w:rsidR="003711EC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to fundraising efforts</w:t>
      </w:r>
      <w:r w:rsidR="006200B7">
        <w:rPr>
          <w:rFonts w:asciiTheme="minorHAnsi" w:hAnsiTheme="minorHAnsi" w:cstheme="minorHAnsi"/>
          <w:sz w:val="22"/>
          <w:szCs w:val="22"/>
        </w:rPr>
        <w:t xml:space="preserve"> to support research and engagement activities, </w:t>
      </w:r>
      <w:r>
        <w:rPr>
          <w:rFonts w:asciiTheme="minorHAnsi" w:hAnsiTheme="minorHAnsi" w:cstheme="minorHAnsi"/>
          <w:sz w:val="22"/>
          <w:szCs w:val="22"/>
        </w:rPr>
        <w:t>and help manage relationships with funders.</w:t>
      </w:r>
    </w:p>
    <w:p w14:paraId="5C2A42E4" w14:textId="77777777" w:rsidR="00780034" w:rsidRPr="00B54455" w:rsidRDefault="00780034" w:rsidP="00780034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60D5068E" w14:textId="5A54C395" w:rsidR="0035558A" w:rsidRDefault="00C148D4" w:rsidP="00355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Promote</w:t>
      </w:r>
      <w:r w:rsidR="003711EC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and disseminate</w:t>
      </w:r>
      <w:r w:rsidR="003711EC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research</w:t>
      </w:r>
      <w:r w:rsidR="00C71F88">
        <w:rPr>
          <w:rFonts w:asciiTheme="minorHAnsi" w:hAnsiTheme="minorHAnsi" w:cstheme="minorHAnsi"/>
          <w:sz w:val="22"/>
          <w:szCs w:val="22"/>
        </w:rPr>
        <w:t xml:space="preserve"> and related policy implications and recommendations</w:t>
      </w:r>
      <w:r>
        <w:rPr>
          <w:rFonts w:asciiTheme="minorHAnsi" w:hAnsiTheme="minorHAnsi" w:cstheme="minorHAnsi"/>
          <w:sz w:val="22"/>
          <w:szCs w:val="22"/>
        </w:rPr>
        <w:t xml:space="preserve"> to </w:t>
      </w:r>
      <w:r w:rsidR="006A0FE9">
        <w:rPr>
          <w:rFonts w:asciiTheme="minorHAnsi" w:hAnsiTheme="minorHAnsi" w:cstheme="minorHAnsi"/>
          <w:sz w:val="22"/>
          <w:szCs w:val="22"/>
        </w:rPr>
        <w:t>policymakers,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0FE9">
        <w:rPr>
          <w:rFonts w:asciiTheme="minorHAnsi" w:hAnsiTheme="minorHAnsi" w:cstheme="minorHAnsi"/>
          <w:sz w:val="22"/>
          <w:szCs w:val="22"/>
        </w:rPr>
        <w:t>practitioners, media</w:t>
      </w:r>
      <w:r>
        <w:rPr>
          <w:rFonts w:asciiTheme="minorHAnsi" w:hAnsiTheme="minorHAnsi" w:cstheme="minorHAnsi"/>
          <w:sz w:val="22"/>
          <w:szCs w:val="22"/>
        </w:rPr>
        <w:t>, and funders.</w:t>
      </w:r>
    </w:p>
    <w:p w14:paraId="67695E55" w14:textId="77777777" w:rsidR="00272530" w:rsidRPr="00B54455" w:rsidRDefault="00272530" w:rsidP="00904A73">
      <w:pPr>
        <w:rPr>
          <w:rFonts w:asciiTheme="minorHAnsi" w:hAnsiTheme="minorHAnsi" w:cstheme="minorHAnsi"/>
          <w:sz w:val="16"/>
          <w:szCs w:val="16"/>
        </w:rPr>
      </w:pPr>
    </w:p>
    <w:p w14:paraId="5054E088" w14:textId="09DA4EB9" w:rsidR="00272530" w:rsidRPr="00272530" w:rsidRDefault="00272530" w:rsidP="00272530">
      <w:pPr>
        <w:ind w:left="1080"/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 xml:space="preserve">Previous Brookings Positions: </w:t>
      </w:r>
      <w:r w:rsidRPr="00272530">
        <w:rPr>
          <w:rFonts w:asciiTheme="minorHAnsi" w:hAnsiTheme="minorHAnsi" w:cstheme="minorHAnsi"/>
          <w:i/>
          <w:sz w:val="22"/>
          <w:szCs w:val="22"/>
        </w:rPr>
        <w:t>Senior Research Associate (2010-2012); Senior Research Analyst (2008-2010); Research Analyst (2006-2008</w:t>
      </w:r>
      <w:r w:rsidRPr="00272530">
        <w:rPr>
          <w:rFonts w:asciiTheme="minorHAnsi" w:hAnsiTheme="minorHAnsi" w:cstheme="minorHAnsi"/>
          <w:sz w:val="22"/>
          <w:szCs w:val="22"/>
        </w:rPr>
        <w:t>)</w:t>
      </w:r>
    </w:p>
    <w:p w14:paraId="6336B2B2" w14:textId="77777777" w:rsidR="002B56E0" w:rsidRPr="00B54455" w:rsidRDefault="002B56E0">
      <w:pPr>
        <w:rPr>
          <w:rFonts w:asciiTheme="minorHAnsi" w:hAnsiTheme="minorHAnsi" w:cstheme="minorHAnsi"/>
          <w:b/>
          <w:sz w:val="22"/>
          <w:szCs w:val="22"/>
        </w:rPr>
      </w:pPr>
    </w:p>
    <w:p w14:paraId="44724914" w14:textId="3DB9CDFB" w:rsidR="00937D34" w:rsidRPr="00272530" w:rsidRDefault="00272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June 2005</w:t>
      </w:r>
      <w:r w:rsidR="006B0AB1">
        <w:rPr>
          <w:rFonts w:asciiTheme="minorHAnsi" w:hAnsiTheme="minorHAnsi" w:cstheme="minorHAnsi"/>
          <w:b/>
          <w:sz w:val="22"/>
          <w:szCs w:val="22"/>
        </w:rPr>
        <w:tab/>
      </w:r>
      <w:r w:rsidRPr="00272530">
        <w:rPr>
          <w:rFonts w:asciiTheme="minorHAnsi" w:hAnsiTheme="minorHAnsi" w:cstheme="minorHAnsi"/>
          <w:b/>
          <w:i/>
          <w:sz w:val="22"/>
          <w:szCs w:val="22"/>
        </w:rPr>
        <w:t>Project Consultant</w:t>
      </w:r>
      <w:r w:rsidR="00250A50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250A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7D34" w:rsidRPr="00272530">
        <w:rPr>
          <w:rFonts w:asciiTheme="minorHAnsi" w:hAnsiTheme="minorHAnsi" w:cstheme="minorHAnsi"/>
          <w:b/>
          <w:sz w:val="22"/>
          <w:szCs w:val="22"/>
        </w:rPr>
        <w:t>RW Ventures</w:t>
      </w:r>
    </w:p>
    <w:p w14:paraId="6F6A6C1D" w14:textId="77777777" w:rsidR="00272530" w:rsidRPr="00B54455" w:rsidRDefault="00272530" w:rsidP="00272530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p w14:paraId="60C28B4B" w14:textId="77777777" w:rsidR="00937D34" w:rsidRPr="00272530" w:rsidRDefault="00EA4341" w:rsidP="00937D3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Assisted in the</w:t>
      </w:r>
      <w:r w:rsidR="00A91478" w:rsidRPr="00272530">
        <w:rPr>
          <w:rFonts w:asciiTheme="minorHAnsi" w:hAnsiTheme="minorHAnsi" w:cstheme="minorHAnsi"/>
          <w:sz w:val="22"/>
          <w:szCs w:val="22"/>
        </w:rPr>
        <w:t xml:space="preserve"> development of project methodology </w:t>
      </w:r>
      <w:r w:rsidR="00047D2E" w:rsidRPr="00272530">
        <w:rPr>
          <w:rFonts w:asciiTheme="minorHAnsi" w:hAnsiTheme="minorHAnsi" w:cstheme="minorHAnsi"/>
          <w:sz w:val="22"/>
          <w:szCs w:val="22"/>
        </w:rPr>
        <w:t>and scope for a multi-city study of key neighborhood characte</w:t>
      </w:r>
      <w:r w:rsidR="003B610F" w:rsidRPr="00272530">
        <w:rPr>
          <w:rFonts w:asciiTheme="minorHAnsi" w:hAnsiTheme="minorHAnsi" w:cstheme="minorHAnsi"/>
          <w:sz w:val="22"/>
          <w:szCs w:val="22"/>
        </w:rPr>
        <w:t xml:space="preserve">ristics and drivers of gentrification and decline. </w:t>
      </w:r>
      <w:r w:rsidR="00047D2E" w:rsidRPr="00272530">
        <w:rPr>
          <w:rFonts w:asciiTheme="minorHAnsi" w:hAnsiTheme="minorHAnsi" w:cstheme="minorHAnsi"/>
          <w:sz w:val="22"/>
          <w:szCs w:val="22"/>
        </w:rPr>
        <w:t>Identified</w:t>
      </w:r>
      <w:r w:rsidR="00086F9F" w:rsidRPr="00272530">
        <w:rPr>
          <w:rFonts w:asciiTheme="minorHAnsi" w:hAnsiTheme="minorHAnsi" w:cstheme="minorHAnsi"/>
          <w:sz w:val="22"/>
          <w:szCs w:val="22"/>
        </w:rPr>
        <w:t xml:space="preserve"> potential</w:t>
      </w:r>
      <w:r w:rsidR="00937D34" w:rsidRPr="00272530">
        <w:rPr>
          <w:rFonts w:asciiTheme="minorHAnsi" w:hAnsiTheme="minorHAnsi" w:cstheme="minorHAnsi"/>
          <w:sz w:val="22"/>
          <w:szCs w:val="22"/>
        </w:rPr>
        <w:t xml:space="preserve"> </w:t>
      </w:r>
      <w:r w:rsidR="00086F9F" w:rsidRPr="00272530">
        <w:rPr>
          <w:rFonts w:asciiTheme="minorHAnsi" w:hAnsiTheme="minorHAnsi" w:cstheme="minorHAnsi"/>
          <w:sz w:val="22"/>
          <w:szCs w:val="22"/>
        </w:rPr>
        <w:t>variables, metrics, and</w:t>
      </w:r>
      <w:r w:rsidR="00937D34" w:rsidRPr="00272530">
        <w:rPr>
          <w:rFonts w:asciiTheme="minorHAnsi" w:hAnsiTheme="minorHAnsi" w:cstheme="minorHAnsi"/>
          <w:sz w:val="22"/>
          <w:szCs w:val="22"/>
        </w:rPr>
        <w:t xml:space="preserve"> data sources</w:t>
      </w:r>
      <w:r w:rsidR="008D4430" w:rsidRPr="00272530">
        <w:rPr>
          <w:rFonts w:asciiTheme="minorHAnsi" w:hAnsiTheme="minorHAnsi" w:cstheme="minorHAnsi"/>
          <w:sz w:val="22"/>
          <w:szCs w:val="22"/>
        </w:rPr>
        <w:t xml:space="preserve"> </w:t>
      </w:r>
      <w:r w:rsidR="00A91478" w:rsidRPr="00272530">
        <w:rPr>
          <w:rFonts w:asciiTheme="minorHAnsi" w:hAnsiTheme="minorHAnsi" w:cstheme="minorHAnsi"/>
          <w:sz w:val="22"/>
          <w:szCs w:val="22"/>
        </w:rPr>
        <w:t>to be used for statistical modeling</w:t>
      </w:r>
      <w:r w:rsidR="008D4430" w:rsidRPr="0027253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266B8B4" w14:textId="77777777" w:rsidR="00937D34" w:rsidRPr="00B54455" w:rsidRDefault="00937D34">
      <w:pPr>
        <w:rPr>
          <w:rFonts w:asciiTheme="minorHAnsi" w:hAnsiTheme="minorHAnsi" w:cstheme="minorHAnsi"/>
          <w:b/>
          <w:sz w:val="22"/>
          <w:szCs w:val="22"/>
        </w:rPr>
      </w:pPr>
    </w:p>
    <w:p w14:paraId="59C89FEA" w14:textId="6307FA79" w:rsidR="00CC68C7" w:rsidRPr="00272530" w:rsidRDefault="00272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2002</w:t>
      </w:r>
      <w:r w:rsidR="008B74CA">
        <w:rPr>
          <w:rFonts w:asciiTheme="minorHAnsi" w:hAnsiTheme="minorHAnsi" w:cstheme="minorHAnsi"/>
          <w:b/>
          <w:sz w:val="22"/>
          <w:szCs w:val="22"/>
        </w:rPr>
        <w:t>-2005</w:t>
      </w:r>
      <w:r w:rsidR="008B74CA">
        <w:rPr>
          <w:rFonts w:asciiTheme="minorHAnsi" w:hAnsiTheme="minorHAnsi" w:cstheme="minorHAnsi"/>
          <w:b/>
          <w:sz w:val="22"/>
          <w:szCs w:val="22"/>
        </w:rPr>
        <w:tab/>
      </w:r>
      <w:r w:rsidR="008B74CA" w:rsidRPr="008B74CA">
        <w:rPr>
          <w:rFonts w:asciiTheme="minorHAnsi" w:hAnsiTheme="minorHAnsi" w:cstheme="minorHAnsi"/>
          <w:b/>
          <w:i/>
          <w:sz w:val="22"/>
          <w:szCs w:val="22"/>
        </w:rPr>
        <w:t>Research Project Manager</w:t>
      </w:r>
      <w:r w:rsidR="00250A50">
        <w:rPr>
          <w:rFonts w:asciiTheme="minorHAnsi" w:hAnsiTheme="minorHAnsi" w:cstheme="minorHAnsi"/>
          <w:b/>
          <w:sz w:val="22"/>
          <w:szCs w:val="22"/>
        </w:rPr>
        <w:t>,</w:t>
      </w:r>
      <w:r w:rsidR="008B74CA">
        <w:rPr>
          <w:rFonts w:asciiTheme="minorHAnsi" w:hAnsiTheme="minorHAnsi" w:cstheme="minorHAnsi"/>
          <w:b/>
          <w:sz w:val="22"/>
          <w:szCs w:val="22"/>
        </w:rPr>
        <w:t xml:space="preserve"> IFF (Formerly known as Illinois Facilities Fund)</w:t>
      </w:r>
    </w:p>
    <w:p w14:paraId="00ABBBA3" w14:textId="77777777" w:rsidR="00AE48C2" w:rsidRPr="00B54455" w:rsidRDefault="00AE48C2" w:rsidP="00AE48C2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574A17B5" w14:textId="75612221" w:rsidR="00A35885" w:rsidRPr="00272530" w:rsidRDefault="000B16F0" w:rsidP="000B16F0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Conducted assessments of </w:t>
      </w:r>
      <w:r w:rsidR="00FA22D7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need for services targeted to low-income communities and populations, including a statewide analysis of the need for subsidized early childhood care and education. Assessments informed lending and real estate teams as they built capacity in underserved areas. </w:t>
      </w:r>
    </w:p>
    <w:p w14:paraId="5C54FB72" w14:textId="77777777" w:rsidR="00780034" w:rsidRPr="00B54455" w:rsidRDefault="00780034" w:rsidP="00780034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507C5D23" w14:textId="77777777" w:rsidR="00C4721A" w:rsidRPr="00272530" w:rsidRDefault="000B16F0" w:rsidP="0027239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Designed and conducted</w:t>
      </w:r>
      <w:r w:rsidR="00C4721A" w:rsidRPr="00272530">
        <w:rPr>
          <w:rFonts w:asciiTheme="minorHAnsi" w:hAnsiTheme="minorHAnsi" w:cstheme="minorHAnsi"/>
          <w:sz w:val="22"/>
          <w:szCs w:val="22"/>
        </w:rPr>
        <w:t xml:space="preserve"> a study of the need for academically performing public schools in Chicago</w:t>
      </w:r>
      <w:r>
        <w:rPr>
          <w:rFonts w:asciiTheme="minorHAnsi" w:hAnsiTheme="minorHAnsi" w:cstheme="minorHAnsi"/>
          <w:sz w:val="22"/>
          <w:szCs w:val="22"/>
        </w:rPr>
        <w:t>.</w:t>
      </w:r>
      <w:r w:rsidR="00C4721A" w:rsidRPr="002725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Briefed</w:t>
      </w:r>
      <w:r w:rsidR="00E84F89" w:rsidRPr="00272530">
        <w:rPr>
          <w:rFonts w:asciiTheme="minorHAnsi" w:hAnsiTheme="minorHAnsi" w:cstheme="minorHAnsi"/>
          <w:sz w:val="22"/>
          <w:szCs w:val="22"/>
        </w:rPr>
        <w:t xml:space="preserve"> C</w:t>
      </w:r>
      <w:r w:rsidR="00285A77">
        <w:rPr>
          <w:rFonts w:asciiTheme="minorHAnsi" w:hAnsiTheme="minorHAnsi" w:cstheme="minorHAnsi"/>
          <w:sz w:val="22"/>
          <w:szCs w:val="22"/>
        </w:rPr>
        <w:t xml:space="preserve">hicago </w:t>
      </w:r>
      <w:r w:rsidR="00E84F89" w:rsidRPr="00272530">
        <w:rPr>
          <w:rFonts w:asciiTheme="minorHAnsi" w:hAnsiTheme="minorHAnsi" w:cstheme="minorHAnsi"/>
          <w:sz w:val="22"/>
          <w:szCs w:val="22"/>
        </w:rPr>
        <w:t>P</w:t>
      </w:r>
      <w:r w:rsidR="00285A77">
        <w:rPr>
          <w:rFonts w:asciiTheme="minorHAnsi" w:hAnsiTheme="minorHAnsi" w:cstheme="minorHAnsi"/>
          <w:sz w:val="22"/>
          <w:szCs w:val="22"/>
        </w:rPr>
        <w:t xml:space="preserve">ublic </w:t>
      </w:r>
      <w:r w:rsidR="00E84F89" w:rsidRPr="00272530">
        <w:rPr>
          <w:rFonts w:asciiTheme="minorHAnsi" w:hAnsiTheme="minorHAnsi" w:cstheme="minorHAnsi"/>
          <w:sz w:val="22"/>
          <w:szCs w:val="22"/>
        </w:rPr>
        <w:t>S</w:t>
      </w:r>
      <w:r w:rsidR="00285A77">
        <w:rPr>
          <w:rFonts w:asciiTheme="minorHAnsi" w:hAnsiTheme="minorHAnsi" w:cstheme="minorHAnsi"/>
          <w:sz w:val="22"/>
          <w:szCs w:val="22"/>
        </w:rPr>
        <w:t>chools</w:t>
      </w:r>
      <w:r w:rsidR="00E84F89" w:rsidRPr="00272530">
        <w:rPr>
          <w:rFonts w:asciiTheme="minorHAnsi" w:hAnsiTheme="minorHAnsi" w:cstheme="minorHAnsi"/>
          <w:sz w:val="22"/>
          <w:szCs w:val="22"/>
        </w:rPr>
        <w:t xml:space="preserve"> as they use</w:t>
      </w:r>
      <w:r w:rsidR="00262BC0" w:rsidRPr="00272530">
        <w:rPr>
          <w:rFonts w:asciiTheme="minorHAnsi" w:hAnsiTheme="minorHAnsi" w:cstheme="minorHAnsi"/>
          <w:sz w:val="22"/>
          <w:szCs w:val="22"/>
        </w:rPr>
        <w:t xml:space="preserve">d study findings </w:t>
      </w:r>
      <w:r>
        <w:rPr>
          <w:rFonts w:asciiTheme="minorHAnsi" w:hAnsiTheme="minorHAnsi" w:cstheme="minorHAnsi"/>
          <w:sz w:val="22"/>
          <w:szCs w:val="22"/>
        </w:rPr>
        <w:t>to inform location of school choice options in underserved neighborhoods, and developed new tracking and evaluation metrics</w:t>
      </w:r>
      <w:r w:rsidR="00C80388" w:rsidRPr="0027253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E0DD99C" w14:textId="77777777" w:rsidR="008B74CA" w:rsidRPr="00B54455" w:rsidRDefault="008B74CA" w:rsidP="008B74CA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046223F8" w14:textId="77777777" w:rsidR="008B74CA" w:rsidRPr="008B74CA" w:rsidRDefault="008B74CA" w:rsidP="008B74CA">
      <w:pPr>
        <w:ind w:left="1080"/>
        <w:rPr>
          <w:rFonts w:asciiTheme="minorHAnsi" w:hAnsiTheme="minorHAnsi" w:cstheme="minorHAnsi"/>
          <w:i/>
          <w:sz w:val="22"/>
          <w:szCs w:val="22"/>
        </w:rPr>
      </w:pPr>
      <w:r w:rsidRPr="008B74CA">
        <w:rPr>
          <w:rFonts w:asciiTheme="minorHAnsi" w:hAnsiTheme="minorHAnsi" w:cstheme="minorHAnsi"/>
          <w:i/>
          <w:sz w:val="22"/>
          <w:szCs w:val="22"/>
        </w:rPr>
        <w:t>Previous IFF Position</w:t>
      </w:r>
      <w:r w:rsidR="00395FE2">
        <w:rPr>
          <w:rFonts w:asciiTheme="minorHAnsi" w:hAnsiTheme="minorHAnsi" w:cstheme="minorHAnsi"/>
          <w:i/>
          <w:sz w:val="22"/>
          <w:szCs w:val="22"/>
        </w:rPr>
        <w:t>s</w:t>
      </w:r>
      <w:r w:rsidRPr="008B74CA">
        <w:rPr>
          <w:rFonts w:asciiTheme="minorHAnsi" w:hAnsiTheme="minorHAnsi" w:cstheme="minorHAnsi"/>
          <w:i/>
          <w:sz w:val="22"/>
          <w:szCs w:val="22"/>
        </w:rPr>
        <w:t>: Project Consultant/Intern (2002-2003)</w:t>
      </w:r>
    </w:p>
    <w:p w14:paraId="440AA2F5" w14:textId="77777777" w:rsidR="0000720C" w:rsidRPr="00B54455" w:rsidRDefault="0000720C">
      <w:pPr>
        <w:rPr>
          <w:rFonts w:asciiTheme="minorHAnsi" w:hAnsiTheme="minorHAnsi" w:cstheme="minorHAnsi"/>
          <w:sz w:val="22"/>
          <w:szCs w:val="22"/>
        </w:rPr>
      </w:pPr>
    </w:p>
    <w:p w14:paraId="671A5DE1" w14:textId="77777777" w:rsidR="00CC68C7" w:rsidRDefault="008B74CA" w:rsidP="008B74CA">
      <w:pPr>
        <w:rPr>
          <w:rFonts w:asciiTheme="minorHAnsi" w:hAnsiTheme="minorHAnsi" w:cstheme="minorHAnsi"/>
          <w:b/>
          <w:smallCaps/>
          <w:sz w:val="22"/>
          <w:szCs w:val="22"/>
        </w:rPr>
      </w:pPr>
      <w:r w:rsidRPr="00272530">
        <w:rPr>
          <w:rFonts w:asciiTheme="minorHAnsi" w:hAnsiTheme="minorHAnsi" w:cstheme="minorHAnsi"/>
          <w:b/>
          <w:smallCaps/>
          <w:sz w:val="22"/>
          <w:szCs w:val="22"/>
        </w:rPr>
        <w:t>EDUCATION</w:t>
      </w:r>
    </w:p>
    <w:p w14:paraId="79906883" w14:textId="77777777" w:rsidR="008B74CA" w:rsidRPr="00272530" w:rsidRDefault="008B74CA" w:rsidP="008B74CA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4065962" w14:textId="77777777" w:rsidR="001C29FD" w:rsidRPr="001D33AE" w:rsidRDefault="001D33AE" w:rsidP="001D33AE">
      <w:pPr>
        <w:rPr>
          <w:rFonts w:asciiTheme="minorHAnsi" w:hAnsiTheme="minorHAnsi" w:cstheme="minorHAnsi"/>
          <w:sz w:val="22"/>
          <w:szCs w:val="22"/>
        </w:rPr>
      </w:pPr>
      <w:r w:rsidRPr="001D33AE">
        <w:rPr>
          <w:rFonts w:asciiTheme="minorHAnsi" w:hAnsiTheme="minorHAnsi" w:cstheme="minorHAnsi"/>
          <w:sz w:val="22"/>
          <w:szCs w:val="22"/>
        </w:rPr>
        <w:t>2003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33AE">
        <w:rPr>
          <w:rFonts w:asciiTheme="minorHAnsi" w:hAnsiTheme="minorHAnsi" w:cstheme="minorHAnsi"/>
          <w:sz w:val="22"/>
          <w:szCs w:val="22"/>
        </w:rPr>
        <w:t>M.P.P.</w:t>
      </w:r>
      <w:r w:rsidRPr="001D33AE">
        <w:rPr>
          <w:rFonts w:asciiTheme="minorHAnsi" w:hAnsiTheme="minorHAnsi" w:cstheme="minorHAnsi"/>
          <w:sz w:val="22"/>
          <w:szCs w:val="22"/>
        </w:rPr>
        <w:tab/>
      </w:r>
      <w:r w:rsidR="002B56E0" w:rsidRPr="001D33AE">
        <w:rPr>
          <w:rFonts w:asciiTheme="minorHAnsi" w:hAnsiTheme="minorHAnsi" w:cstheme="minorHAnsi"/>
          <w:sz w:val="22"/>
          <w:szCs w:val="22"/>
        </w:rPr>
        <w:t xml:space="preserve">University of Chicago, </w:t>
      </w:r>
      <w:r w:rsidR="001C29FD" w:rsidRPr="001D33AE">
        <w:rPr>
          <w:rFonts w:asciiTheme="minorHAnsi" w:hAnsiTheme="minorHAnsi" w:cstheme="minorHAnsi"/>
          <w:sz w:val="22"/>
          <w:szCs w:val="22"/>
        </w:rPr>
        <w:t>Irving B. Harris Graduate School of Public Policy Studies</w:t>
      </w:r>
    </w:p>
    <w:p w14:paraId="729FDEBD" w14:textId="77777777" w:rsidR="001C29FD" w:rsidRPr="001D33AE" w:rsidRDefault="001C29FD">
      <w:pPr>
        <w:rPr>
          <w:rFonts w:asciiTheme="minorHAnsi" w:hAnsiTheme="minorHAnsi" w:cstheme="minorHAnsi"/>
          <w:sz w:val="16"/>
          <w:szCs w:val="16"/>
        </w:rPr>
      </w:pPr>
    </w:p>
    <w:p w14:paraId="7A30E634" w14:textId="77777777" w:rsidR="00CC68C7" w:rsidRPr="001D33AE" w:rsidRDefault="001D33AE" w:rsidP="001D33AE">
      <w:pPr>
        <w:rPr>
          <w:rFonts w:asciiTheme="minorHAnsi" w:hAnsiTheme="minorHAnsi" w:cstheme="minorHAnsi"/>
          <w:sz w:val="22"/>
          <w:szCs w:val="22"/>
        </w:rPr>
      </w:pPr>
      <w:r w:rsidRPr="001D33AE">
        <w:rPr>
          <w:rFonts w:asciiTheme="minorHAnsi" w:hAnsiTheme="minorHAnsi" w:cstheme="minorHAnsi"/>
          <w:sz w:val="22"/>
          <w:szCs w:val="22"/>
        </w:rPr>
        <w:t>2000 B.A.</w:t>
      </w:r>
      <w:r w:rsidRPr="001D33AE">
        <w:rPr>
          <w:rFonts w:asciiTheme="minorHAnsi" w:hAnsiTheme="minorHAnsi" w:cstheme="minorHAnsi"/>
          <w:sz w:val="22"/>
          <w:szCs w:val="22"/>
        </w:rPr>
        <w:tab/>
      </w:r>
      <w:r w:rsidR="001C29FD" w:rsidRPr="001D33AE">
        <w:rPr>
          <w:rFonts w:asciiTheme="minorHAnsi" w:hAnsiTheme="minorHAnsi" w:cstheme="minorHAnsi"/>
          <w:sz w:val="22"/>
          <w:szCs w:val="22"/>
        </w:rPr>
        <w:t>Indiana University</w:t>
      </w:r>
      <w:r w:rsidR="00285A77">
        <w:rPr>
          <w:rFonts w:asciiTheme="minorHAnsi" w:hAnsiTheme="minorHAnsi" w:cstheme="minorHAnsi"/>
          <w:sz w:val="22"/>
          <w:szCs w:val="22"/>
        </w:rPr>
        <w:t>, History</w:t>
      </w:r>
    </w:p>
    <w:p w14:paraId="40FC484F" w14:textId="77777777" w:rsidR="002B56E0" w:rsidRDefault="002B56E0">
      <w:pPr>
        <w:rPr>
          <w:rFonts w:asciiTheme="minorHAnsi" w:hAnsiTheme="minorHAnsi" w:cstheme="minorHAnsi"/>
          <w:sz w:val="22"/>
          <w:szCs w:val="22"/>
        </w:rPr>
      </w:pPr>
    </w:p>
    <w:p w14:paraId="296EDC70" w14:textId="77777777" w:rsidR="005D42A9" w:rsidRDefault="005D42A9" w:rsidP="005D42A9">
      <w:pPr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AWARDS</w:t>
      </w:r>
    </w:p>
    <w:p w14:paraId="1D0B7115" w14:textId="39523B63" w:rsidR="00D46DC3" w:rsidRDefault="00D46DC3">
      <w:pPr>
        <w:rPr>
          <w:rFonts w:asciiTheme="minorHAnsi" w:hAnsiTheme="minorHAnsi" w:cstheme="minorHAnsi"/>
          <w:sz w:val="22"/>
          <w:szCs w:val="22"/>
        </w:rPr>
      </w:pPr>
    </w:p>
    <w:p w14:paraId="22BD0674" w14:textId="5D88CB7D" w:rsidR="00AF6CDF" w:rsidRPr="001D33AE" w:rsidRDefault="00AF6CDF" w:rsidP="005948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94849">
        <w:rPr>
          <w:rFonts w:asciiTheme="minorHAnsi" w:hAnsiTheme="minorHAnsi" w:cstheme="minorHAnsi"/>
          <w:sz w:val="22"/>
          <w:szCs w:val="22"/>
        </w:rPr>
        <w:t xml:space="preserve">Rising Star </w:t>
      </w:r>
      <w:r>
        <w:rPr>
          <w:rFonts w:asciiTheme="minorHAnsi" w:hAnsiTheme="minorHAnsi" w:cstheme="minorHAnsi"/>
          <w:sz w:val="22"/>
          <w:szCs w:val="22"/>
        </w:rPr>
        <w:t>Alumni Award</w:t>
      </w:r>
      <w:r w:rsidR="00594849">
        <w:rPr>
          <w:rFonts w:asciiTheme="minorHAnsi" w:hAnsiTheme="minorHAnsi" w:cstheme="minorHAnsi"/>
          <w:sz w:val="22"/>
          <w:szCs w:val="22"/>
        </w:rPr>
        <w:t>, University of Chicago Harris School of Public Policy</w:t>
      </w:r>
    </w:p>
    <w:p w14:paraId="21D66B43" w14:textId="77777777" w:rsidR="00AF6CDF" w:rsidRDefault="00AF6CDF">
      <w:pPr>
        <w:rPr>
          <w:rFonts w:asciiTheme="minorHAnsi" w:hAnsiTheme="minorHAnsi" w:cstheme="minorHAnsi"/>
          <w:sz w:val="22"/>
          <w:szCs w:val="22"/>
        </w:rPr>
      </w:pPr>
    </w:p>
    <w:p w14:paraId="5AFDF58A" w14:textId="59B57856" w:rsidR="004318C3" w:rsidRDefault="00AE48C2">
      <w:pPr>
        <w:rPr>
          <w:rFonts w:asciiTheme="minorHAnsi" w:hAnsiTheme="minorHAnsi" w:cstheme="minorHAnsi"/>
          <w:sz w:val="22"/>
          <w:szCs w:val="22"/>
        </w:rPr>
      </w:pPr>
      <w:r w:rsidRPr="001D33AE">
        <w:rPr>
          <w:rFonts w:asciiTheme="minorHAnsi" w:hAnsiTheme="minorHAnsi" w:cstheme="minorHAnsi"/>
          <w:sz w:val="22"/>
          <w:szCs w:val="22"/>
        </w:rPr>
        <w:t>2002</w:t>
      </w:r>
      <w:r w:rsidR="00D46DC3" w:rsidRPr="001D33AE">
        <w:rPr>
          <w:rFonts w:asciiTheme="minorHAnsi" w:hAnsiTheme="minorHAnsi" w:cstheme="minorHAnsi"/>
          <w:sz w:val="22"/>
          <w:szCs w:val="22"/>
        </w:rPr>
        <w:t>-2003</w:t>
      </w:r>
      <w:r w:rsidRPr="001D33AE">
        <w:rPr>
          <w:rFonts w:asciiTheme="minorHAnsi" w:hAnsiTheme="minorHAnsi" w:cstheme="minorHAnsi"/>
          <w:sz w:val="22"/>
          <w:szCs w:val="22"/>
        </w:rPr>
        <w:tab/>
        <w:t xml:space="preserve">McCormick Tribune </w:t>
      </w:r>
      <w:r w:rsidR="00AF6CDF">
        <w:rPr>
          <w:rFonts w:asciiTheme="minorHAnsi" w:hAnsiTheme="minorHAnsi" w:cstheme="minorHAnsi"/>
          <w:sz w:val="22"/>
          <w:szCs w:val="22"/>
        </w:rPr>
        <w:t xml:space="preserve">Urban </w:t>
      </w:r>
      <w:r w:rsidRPr="001D33AE">
        <w:rPr>
          <w:rFonts w:asciiTheme="minorHAnsi" w:hAnsiTheme="minorHAnsi" w:cstheme="minorHAnsi"/>
          <w:sz w:val="22"/>
          <w:szCs w:val="22"/>
        </w:rPr>
        <w:t>Leadership Fellow</w:t>
      </w:r>
      <w:r w:rsidR="00D46DC3" w:rsidRPr="001D33AE">
        <w:rPr>
          <w:rFonts w:asciiTheme="minorHAnsi" w:hAnsiTheme="minorHAnsi" w:cstheme="minorHAnsi"/>
          <w:sz w:val="22"/>
          <w:szCs w:val="22"/>
        </w:rPr>
        <w:t>, University of Chicago Harris School of Public Policy</w:t>
      </w:r>
    </w:p>
    <w:p w14:paraId="5BC190D7" w14:textId="77777777" w:rsidR="00AE48C2" w:rsidRPr="001D33AE" w:rsidRDefault="00D46DC3">
      <w:pPr>
        <w:rPr>
          <w:rFonts w:asciiTheme="minorHAnsi" w:hAnsiTheme="minorHAnsi" w:cstheme="minorHAnsi"/>
          <w:sz w:val="22"/>
          <w:szCs w:val="22"/>
        </w:rPr>
      </w:pPr>
      <w:r w:rsidRPr="001D33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DE5C8D" w14:textId="77777777" w:rsidR="00D46DC3" w:rsidRDefault="00D46DC3">
      <w:pPr>
        <w:rPr>
          <w:rFonts w:asciiTheme="minorHAnsi" w:hAnsiTheme="minorHAnsi" w:cstheme="minorHAnsi"/>
          <w:sz w:val="22"/>
          <w:szCs w:val="22"/>
        </w:rPr>
      </w:pPr>
      <w:r w:rsidRPr="001D33AE">
        <w:rPr>
          <w:rFonts w:asciiTheme="minorHAnsi" w:hAnsiTheme="minorHAnsi" w:cstheme="minorHAnsi"/>
          <w:sz w:val="22"/>
          <w:szCs w:val="22"/>
        </w:rPr>
        <w:t>2001-2003</w:t>
      </w:r>
      <w:r w:rsidRPr="001D33AE">
        <w:rPr>
          <w:rFonts w:asciiTheme="minorHAnsi" w:hAnsiTheme="minorHAnsi" w:cstheme="minorHAnsi"/>
          <w:sz w:val="22"/>
          <w:szCs w:val="22"/>
        </w:rPr>
        <w:tab/>
        <w:t xml:space="preserve">Dean’s Fellowship, University of </w:t>
      </w:r>
      <w:r w:rsidR="00D37B20">
        <w:rPr>
          <w:rFonts w:asciiTheme="minorHAnsi" w:hAnsiTheme="minorHAnsi" w:cstheme="minorHAnsi"/>
          <w:sz w:val="22"/>
          <w:szCs w:val="22"/>
        </w:rPr>
        <w:t xml:space="preserve">Chicago Harris School of Public </w:t>
      </w:r>
      <w:r w:rsidRPr="001D33AE">
        <w:rPr>
          <w:rFonts w:asciiTheme="minorHAnsi" w:hAnsiTheme="minorHAnsi" w:cstheme="minorHAnsi"/>
          <w:sz w:val="22"/>
          <w:szCs w:val="22"/>
        </w:rPr>
        <w:t>Policy</w:t>
      </w:r>
    </w:p>
    <w:p w14:paraId="0C915BE7" w14:textId="77777777" w:rsidR="004318C3" w:rsidRPr="001D33AE" w:rsidRDefault="004318C3">
      <w:pPr>
        <w:rPr>
          <w:rFonts w:asciiTheme="minorHAnsi" w:hAnsiTheme="minorHAnsi" w:cstheme="minorHAnsi"/>
          <w:sz w:val="22"/>
          <w:szCs w:val="22"/>
        </w:rPr>
      </w:pPr>
    </w:p>
    <w:p w14:paraId="3F7F55C1" w14:textId="1F06F732" w:rsidR="00AE48C2" w:rsidRDefault="00AE48C2" w:rsidP="00594849">
      <w:pPr>
        <w:rPr>
          <w:rFonts w:asciiTheme="minorHAnsi" w:hAnsiTheme="minorHAnsi" w:cstheme="minorHAnsi"/>
          <w:sz w:val="22"/>
          <w:szCs w:val="22"/>
        </w:rPr>
      </w:pPr>
      <w:r w:rsidRPr="001D33AE">
        <w:rPr>
          <w:rFonts w:asciiTheme="minorHAnsi" w:hAnsiTheme="minorHAnsi" w:cstheme="minorHAnsi"/>
          <w:sz w:val="22"/>
          <w:szCs w:val="22"/>
        </w:rPr>
        <w:t>2000</w:t>
      </w:r>
      <w:r w:rsidRPr="001D33AE">
        <w:rPr>
          <w:rFonts w:asciiTheme="minorHAnsi" w:hAnsiTheme="minorHAnsi" w:cstheme="minorHAnsi"/>
          <w:sz w:val="22"/>
          <w:szCs w:val="22"/>
        </w:rPr>
        <w:tab/>
      </w:r>
      <w:r w:rsidR="00D46DC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Honors Medal</w:t>
      </w:r>
      <w:r w:rsidR="00D46DC3">
        <w:rPr>
          <w:rFonts w:asciiTheme="minorHAnsi" w:hAnsiTheme="minorHAnsi" w:cstheme="minorHAnsi"/>
          <w:sz w:val="22"/>
          <w:szCs w:val="22"/>
        </w:rPr>
        <w:t>, Indiana University</w:t>
      </w:r>
      <w:r w:rsidR="00594849">
        <w:rPr>
          <w:rFonts w:asciiTheme="minorHAnsi" w:hAnsiTheme="minorHAnsi" w:cstheme="minorHAnsi"/>
          <w:sz w:val="22"/>
          <w:szCs w:val="22"/>
        </w:rPr>
        <w:t xml:space="preserve"> History Department</w:t>
      </w:r>
    </w:p>
    <w:p w14:paraId="1309A6BB" w14:textId="77777777" w:rsidR="005D42A9" w:rsidRPr="00272530" w:rsidRDefault="005D42A9">
      <w:pPr>
        <w:rPr>
          <w:rFonts w:asciiTheme="minorHAnsi" w:hAnsiTheme="minorHAnsi" w:cstheme="minorHAnsi"/>
          <w:sz w:val="22"/>
          <w:szCs w:val="22"/>
        </w:rPr>
      </w:pPr>
    </w:p>
    <w:p w14:paraId="6ADD754B" w14:textId="246B4C4C" w:rsidR="00471186" w:rsidRDefault="00471186" w:rsidP="00471186">
      <w:pPr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AFFILIATIONS</w:t>
      </w:r>
    </w:p>
    <w:p w14:paraId="7D3E16BE" w14:textId="77777777" w:rsidR="00A15D2F" w:rsidRDefault="00A15D2F">
      <w:pPr>
        <w:rPr>
          <w:rFonts w:asciiTheme="minorHAnsi" w:hAnsiTheme="minorHAnsi" w:cstheme="minorHAnsi"/>
          <w:sz w:val="22"/>
          <w:szCs w:val="22"/>
        </w:rPr>
      </w:pPr>
    </w:p>
    <w:p w14:paraId="10287DD0" w14:textId="20086602" w:rsidR="00471186" w:rsidRDefault="004711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Brookings Institution, Nonresident Senior Fellow</w:t>
      </w:r>
    </w:p>
    <w:p w14:paraId="36A61B22" w14:textId="6DF97D64" w:rsidR="00471186" w:rsidRDefault="004711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 Costa Housing Authority, Family Self Sufficiency Program Advisory Council</w:t>
      </w:r>
    </w:p>
    <w:p w14:paraId="22FDEF7B" w14:textId="27E26623" w:rsidR="00471186" w:rsidRDefault="004711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National Housing Conference, Board of Directors, Research Technical Advisory Committee </w:t>
      </w:r>
    </w:p>
    <w:p w14:paraId="30CD701F" w14:textId="383C97A3" w:rsidR="00471186" w:rsidRPr="00A15D2F" w:rsidRDefault="00A15D2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Institute for Research on Poverty, University of Wisconsin-Madison, Poverty and Geography Network member</w:t>
      </w:r>
      <w:bookmarkStart w:id="0" w:name="_GoBack"/>
      <w:bookmarkEnd w:id="0"/>
    </w:p>
    <w:p w14:paraId="190B463F" w14:textId="77777777" w:rsidR="00A15D2F" w:rsidRDefault="00A15D2F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44E10B3" w14:textId="6B44285D" w:rsidR="002B56E0" w:rsidRDefault="008B74CA">
      <w:pPr>
        <w:rPr>
          <w:rFonts w:asciiTheme="minorHAnsi" w:hAnsiTheme="minorHAnsi" w:cstheme="minorHAnsi"/>
          <w:b/>
          <w:smallCaps/>
          <w:sz w:val="22"/>
          <w:szCs w:val="22"/>
        </w:rPr>
      </w:pPr>
      <w:r w:rsidRPr="00272530">
        <w:rPr>
          <w:rFonts w:asciiTheme="minorHAnsi" w:hAnsiTheme="minorHAnsi" w:cstheme="minorHAnsi"/>
          <w:b/>
          <w:smallCaps/>
          <w:sz w:val="22"/>
          <w:szCs w:val="22"/>
        </w:rPr>
        <w:t>PUBLICATIONS</w:t>
      </w:r>
    </w:p>
    <w:p w14:paraId="71E388C7" w14:textId="77777777" w:rsidR="008B74CA" w:rsidRPr="00272530" w:rsidRDefault="008B74CA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1032DE8" w14:textId="77086D26" w:rsidR="00092AB3" w:rsidRDefault="00626B73" w:rsidP="00EF5F3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Book</w:t>
      </w:r>
    </w:p>
    <w:p w14:paraId="3205019D" w14:textId="77777777" w:rsidR="00A03453" w:rsidRPr="00272530" w:rsidRDefault="00A03453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i/>
          <w:sz w:val="22"/>
          <w:szCs w:val="22"/>
        </w:rPr>
        <w:t>Confronting Suburban Poverty in America.</w:t>
      </w:r>
      <w:r w:rsidRPr="00272530">
        <w:rPr>
          <w:rFonts w:asciiTheme="minorHAnsi" w:hAnsiTheme="minorHAnsi" w:cstheme="minorHAnsi"/>
          <w:sz w:val="22"/>
          <w:szCs w:val="22"/>
        </w:rPr>
        <w:t xml:space="preserve"> Brookings Institution Press</w:t>
      </w:r>
      <w:r w:rsidR="00092AB3">
        <w:rPr>
          <w:rFonts w:asciiTheme="minorHAnsi" w:hAnsiTheme="minorHAnsi" w:cstheme="minorHAnsi"/>
          <w:sz w:val="22"/>
          <w:szCs w:val="22"/>
        </w:rPr>
        <w:t xml:space="preserve">, </w:t>
      </w:r>
      <w:r w:rsidR="00911139">
        <w:rPr>
          <w:rFonts w:asciiTheme="minorHAnsi" w:hAnsiTheme="minorHAnsi" w:cstheme="minorHAnsi"/>
          <w:sz w:val="22"/>
          <w:szCs w:val="22"/>
        </w:rPr>
        <w:t>May</w:t>
      </w:r>
      <w:r w:rsidR="00092AB3">
        <w:rPr>
          <w:rFonts w:asciiTheme="minorHAnsi" w:hAnsiTheme="minorHAnsi" w:cstheme="minorHAnsi"/>
          <w:sz w:val="22"/>
          <w:szCs w:val="22"/>
        </w:rPr>
        <w:t xml:space="preserve"> 2013 (with Alan Berube)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051B9FD5" w14:textId="6A0399A9" w:rsidR="00A03453" w:rsidRDefault="00A03453" w:rsidP="00EF5F3A">
      <w:pPr>
        <w:rPr>
          <w:rFonts w:asciiTheme="minorHAnsi" w:hAnsiTheme="minorHAnsi" w:cstheme="minorHAnsi"/>
          <w:sz w:val="22"/>
          <w:szCs w:val="22"/>
        </w:rPr>
      </w:pPr>
    </w:p>
    <w:p w14:paraId="272ADB43" w14:textId="6F69F0FA" w:rsidR="00626B73" w:rsidRDefault="00626B73" w:rsidP="00EF5F3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Chapters in Books</w:t>
      </w:r>
    </w:p>
    <w:p w14:paraId="1EF01127" w14:textId="77777777" w:rsidR="00117617" w:rsidRPr="00117617" w:rsidRDefault="00117617" w:rsidP="001176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“Suburban Poverty.” In </w:t>
      </w:r>
      <w:r>
        <w:rPr>
          <w:rFonts w:asciiTheme="minorHAnsi" w:hAnsiTheme="minorHAnsi" w:cstheme="minorHAnsi"/>
          <w:i/>
          <w:sz w:val="22"/>
          <w:szCs w:val="22"/>
        </w:rPr>
        <w:t xml:space="preserve">The Wiley-Blackwell Encyclopedia of Urban and Regional Studies, </w:t>
      </w:r>
      <w:r>
        <w:rPr>
          <w:rFonts w:asciiTheme="minorHAnsi" w:hAnsiTheme="minorHAnsi" w:cstheme="minorHAnsi"/>
          <w:sz w:val="22"/>
          <w:szCs w:val="22"/>
        </w:rPr>
        <w:t>edited by Antony Orum</w:t>
      </w:r>
      <w:r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Wiley-Blackwell, forthcoming 2017.</w:t>
      </w:r>
    </w:p>
    <w:p w14:paraId="71EDB6E5" w14:textId="52DF7140" w:rsidR="00117617" w:rsidRDefault="002B0E91" w:rsidP="00C11611">
      <w:pPr>
        <w:rPr>
          <w:rFonts w:ascii="Calibri" w:hAnsi="Calibri" w:cs="Calibri"/>
          <w:sz w:val="22"/>
          <w:szCs w:val="22"/>
        </w:rPr>
      </w:pPr>
      <w:r w:rsidRPr="00AD45C4">
        <w:rPr>
          <w:rFonts w:ascii="Calibri" w:hAnsi="Calibri" w:cs="Calibri"/>
          <w:sz w:val="22"/>
          <w:szCs w:val="22"/>
        </w:rPr>
        <w:t xml:space="preserve"> </w:t>
      </w:r>
    </w:p>
    <w:p w14:paraId="440986A9" w14:textId="05E30970" w:rsidR="00C11611" w:rsidRPr="00AD45C4" w:rsidRDefault="00C11611" w:rsidP="00C11611">
      <w:pPr>
        <w:rPr>
          <w:rFonts w:ascii="Calibri" w:hAnsi="Calibri" w:cs="Calibri"/>
          <w:sz w:val="22"/>
          <w:szCs w:val="22"/>
        </w:rPr>
      </w:pPr>
      <w:r w:rsidRPr="00AD45C4">
        <w:rPr>
          <w:rFonts w:ascii="Calibri" w:hAnsi="Calibri" w:cs="Calibri"/>
          <w:sz w:val="22"/>
          <w:szCs w:val="22"/>
        </w:rPr>
        <w:t xml:space="preserve">“The Changing </w:t>
      </w:r>
      <w:r>
        <w:rPr>
          <w:rFonts w:ascii="Calibri" w:hAnsi="Calibri" w:cs="Calibri"/>
          <w:sz w:val="22"/>
          <w:szCs w:val="22"/>
        </w:rPr>
        <w:t>Geography of Disadvantage</w:t>
      </w:r>
      <w:r w:rsidRPr="00AD45C4">
        <w:rPr>
          <w:rFonts w:ascii="Calibri" w:hAnsi="Calibri" w:cs="Calibri"/>
          <w:sz w:val="22"/>
          <w:szCs w:val="22"/>
        </w:rPr>
        <w:t xml:space="preserve">.” In </w:t>
      </w:r>
      <w:r w:rsidRPr="00AD45C4">
        <w:rPr>
          <w:rFonts w:ascii="Calibri" w:hAnsi="Calibri" w:cs="Calibri"/>
          <w:i/>
          <w:sz w:val="22"/>
          <w:szCs w:val="22"/>
        </w:rPr>
        <w:t>Building Shared Prosperity in America’s Communities</w:t>
      </w:r>
      <w:r w:rsidRPr="00AD45C4">
        <w:rPr>
          <w:rFonts w:ascii="Calibri" w:hAnsi="Calibri" w:cs="Calibri"/>
          <w:sz w:val="22"/>
          <w:szCs w:val="22"/>
        </w:rPr>
        <w:t>, edited by Susan Wachter and Lei Ding. Penn Press, 201</w:t>
      </w:r>
      <w:r w:rsidR="00626B73">
        <w:rPr>
          <w:rFonts w:ascii="Calibri" w:hAnsi="Calibri" w:cs="Calibri"/>
          <w:sz w:val="22"/>
          <w:szCs w:val="22"/>
        </w:rPr>
        <w:t>6</w:t>
      </w:r>
      <w:r w:rsidRPr="00AD45C4">
        <w:rPr>
          <w:rFonts w:ascii="Calibri" w:hAnsi="Calibri" w:cs="Calibri"/>
          <w:sz w:val="22"/>
          <w:szCs w:val="22"/>
        </w:rPr>
        <w:t>.</w:t>
      </w:r>
    </w:p>
    <w:p w14:paraId="3C7FD158" w14:textId="77777777" w:rsidR="00C11611" w:rsidRPr="00AD45C4" w:rsidRDefault="00C11611" w:rsidP="00C11611">
      <w:pPr>
        <w:rPr>
          <w:rFonts w:ascii="Calibri" w:hAnsi="Calibri" w:cs="Calibri"/>
          <w:sz w:val="22"/>
          <w:szCs w:val="22"/>
        </w:rPr>
      </w:pPr>
    </w:p>
    <w:p w14:paraId="307C61FA" w14:textId="2327A47F" w:rsidR="00C11611" w:rsidRPr="00AD45C4" w:rsidRDefault="00C11611" w:rsidP="00C11611">
      <w:pPr>
        <w:rPr>
          <w:rFonts w:ascii="Calibri" w:hAnsi="Calibri" w:cs="Calibri"/>
          <w:sz w:val="22"/>
          <w:szCs w:val="22"/>
        </w:rPr>
      </w:pPr>
      <w:r w:rsidRPr="00AD45C4">
        <w:rPr>
          <w:rFonts w:ascii="Calibri" w:hAnsi="Calibri" w:cs="Calibri"/>
          <w:sz w:val="22"/>
          <w:szCs w:val="22"/>
        </w:rPr>
        <w:lastRenderedPageBreak/>
        <w:t xml:space="preserve">“New Challenges for Metropolitan Regions in America: Confronting Suburban Poverty.” In </w:t>
      </w:r>
      <w:r w:rsidRPr="00AD45C4">
        <w:rPr>
          <w:rFonts w:ascii="Calibri" w:hAnsi="Calibri" w:cs="Calibri"/>
          <w:i/>
          <w:sz w:val="22"/>
          <w:szCs w:val="22"/>
        </w:rPr>
        <w:t xml:space="preserve">Refitting Suburbia, </w:t>
      </w:r>
      <w:r w:rsidRPr="00AD45C4">
        <w:rPr>
          <w:rFonts w:ascii="Calibri" w:hAnsi="Calibri" w:cs="Calibri"/>
          <w:sz w:val="22"/>
          <w:szCs w:val="22"/>
        </w:rPr>
        <w:t xml:space="preserve">edited by Johann Jessen and Frank Roost. </w:t>
      </w:r>
      <w:r w:rsidRPr="00AD45C4">
        <w:rPr>
          <w:rFonts w:ascii="Calibri" w:hAnsi="Calibri"/>
          <w:sz w:val="22"/>
          <w:szCs w:val="22"/>
          <w:lang w:val="en-GB"/>
        </w:rPr>
        <w:t xml:space="preserve">Städtebau Institut, Universität Stuttgart and ILS – Institut für Landes- </w:t>
      </w:r>
      <w:r w:rsidR="00154B15">
        <w:rPr>
          <w:rFonts w:ascii="Calibri" w:hAnsi="Calibri"/>
          <w:sz w:val="22"/>
          <w:szCs w:val="22"/>
          <w:lang w:val="en-GB"/>
        </w:rPr>
        <w:t>und Stadtentwicklungsforschung,</w:t>
      </w:r>
      <w:r w:rsidRPr="00AD45C4">
        <w:rPr>
          <w:rFonts w:ascii="Calibri" w:hAnsi="Calibri"/>
          <w:sz w:val="22"/>
          <w:szCs w:val="22"/>
          <w:lang w:val="en-GB"/>
        </w:rPr>
        <w:t xml:space="preserve"> 2015.</w:t>
      </w:r>
    </w:p>
    <w:p w14:paraId="2EC77BE7" w14:textId="77777777" w:rsidR="00C11611" w:rsidRPr="00AD45C4" w:rsidRDefault="00C11611" w:rsidP="00C11611">
      <w:pPr>
        <w:rPr>
          <w:rFonts w:ascii="Calibri" w:hAnsi="Calibri" w:cs="Calibri"/>
          <w:sz w:val="22"/>
          <w:szCs w:val="22"/>
        </w:rPr>
      </w:pPr>
    </w:p>
    <w:p w14:paraId="59F69238" w14:textId="528E95A0" w:rsidR="00C11611" w:rsidRPr="00272530" w:rsidRDefault="00C11611" w:rsidP="00C11611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“The Resurgence of Concentrated Poverty in America: Metropolitan Trends in the 2000s</w:t>
      </w:r>
      <w:r>
        <w:rPr>
          <w:rFonts w:asciiTheme="minorHAnsi" w:hAnsiTheme="minorHAnsi" w:cstheme="minorHAnsi"/>
          <w:sz w:val="22"/>
          <w:szCs w:val="22"/>
        </w:rPr>
        <w:t>.” I</w:t>
      </w:r>
      <w:r w:rsidRPr="00272530">
        <w:rPr>
          <w:rFonts w:asciiTheme="minorHAnsi" w:hAnsiTheme="minorHAnsi" w:cstheme="minorHAnsi"/>
          <w:sz w:val="22"/>
          <w:szCs w:val="22"/>
        </w:rPr>
        <w:t xml:space="preserve">n </w:t>
      </w:r>
      <w:r w:rsidRPr="00272530">
        <w:rPr>
          <w:rFonts w:asciiTheme="minorHAnsi" w:hAnsiTheme="minorHAnsi" w:cstheme="minorHAnsi"/>
          <w:i/>
          <w:sz w:val="22"/>
          <w:szCs w:val="22"/>
        </w:rPr>
        <w:t xml:space="preserve">The New American Suburb: Poverty, Race, and the </w:t>
      </w:r>
      <w:r w:rsidR="004177EC">
        <w:rPr>
          <w:rFonts w:asciiTheme="minorHAnsi" w:hAnsiTheme="minorHAnsi" w:cstheme="minorHAnsi"/>
          <w:i/>
          <w:sz w:val="22"/>
          <w:szCs w:val="22"/>
        </w:rPr>
        <w:t>Economic</w:t>
      </w:r>
      <w:r w:rsidRPr="00272530">
        <w:rPr>
          <w:rFonts w:asciiTheme="minorHAnsi" w:hAnsiTheme="minorHAnsi" w:cstheme="minorHAnsi"/>
          <w:i/>
          <w:sz w:val="22"/>
          <w:szCs w:val="22"/>
        </w:rPr>
        <w:t xml:space="preserve"> Crisis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edited by</w:t>
      </w:r>
      <w:r w:rsidRPr="00272530">
        <w:rPr>
          <w:rFonts w:asciiTheme="minorHAnsi" w:hAnsiTheme="minorHAnsi" w:cstheme="minorHAnsi"/>
          <w:sz w:val="22"/>
          <w:szCs w:val="22"/>
        </w:rPr>
        <w:t xml:space="preserve"> Katrin Anacker. Ashgate</w:t>
      </w:r>
      <w:r>
        <w:rPr>
          <w:rFonts w:asciiTheme="minorHAnsi" w:hAnsiTheme="minorHAnsi" w:cstheme="minorHAnsi"/>
          <w:sz w:val="22"/>
          <w:szCs w:val="22"/>
        </w:rPr>
        <w:t>, 2014 (with Carey Nadeau)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2CD00982" w14:textId="77777777" w:rsidR="00C11611" w:rsidRDefault="00C11611" w:rsidP="00EF5F3A">
      <w:pPr>
        <w:rPr>
          <w:rFonts w:asciiTheme="minorHAnsi" w:hAnsiTheme="minorHAnsi" w:cstheme="minorHAnsi"/>
          <w:sz w:val="22"/>
          <w:szCs w:val="22"/>
        </w:rPr>
      </w:pPr>
    </w:p>
    <w:p w14:paraId="0FCF5FE9" w14:textId="77777777" w:rsidR="00092AB3" w:rsidRPr="00092AB3" w:rsidRDefault="00092AB3" w:rsidP="00EF5F3A">
      <w:pPr>
        <w:rPr>
          <w:rFonts w:asciiTheme="minorHAnsi" w:hAnsiTheme="minorHAnsi" w:cstheme="minorHAnsi"/>
          <w:b/>
          <w:sz w:val="22"/>
          <w:szCs w:val="22"/>
        </w:rPr>
      </w:pPr>
      <w:r w:rsidRPr="00092AB3">
        <w:rPr>
          <w:rFonts w:asciiTheme="minorHAnsi" w:hAnsiTheme="minorHAnsi" w:cstheme="minorHAnsi"/>
          <w:b/>
          <w:sz w:val="22"/>
          <w:szCs w:val="22"/>
        </w:rPr>
        <w:t>Articles/Other Publications</w:t>
      </w:r>
    </w:p>
    <w:p w14:paraId="68663065" w14:textId="6781DDF1" w:rsidR="00EC00B3" w:rsidRPr="00EC00B3" w:rsidRDefault="00EC00B3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“What the Suburbanization of Poverty Means for U.S. Counties.” In </w:t>
      </w:r>
      <w:r>
        <w:rPr>
          <w:rFonts w:asciiTheme="minorHAnsi" w:hAnsiTheme="minorHAnsi" w:cstheme="minorHAnsi"/>
          <w:i/>
          <w:sz w:val="22"/>
          <w:szCs w:val="22"/>
        </w:rPr>
        <w:t>CountyNews</w:t>
      </w:r>
      <w:r>
        <w:rPr>
          <w:rFonts w:asciiTheme="minorHAnsi" w:hAnsiTheme="minorHAnsi" w:cstheme="minorHAnsi"/>
          <w:sz w:val="22"/>
          <w:szCs w:val="22"/>
        </w:rPr>
        <w:t>, National Association of Counties, March 6, 2017</w:t>
      </w:r>
      <w:r w:rsidR="00654990">
        <w:rPr>
          <w:rFonts w:asciiTheme="minorHAnsi" w:hAnsiTheme="minorHAnsi" w:cstheme="minorHAnsi"/>
          <w:sz w:val="22"/>
          <w:szCs w:val="22"/>
        </w:rPr>
        <w:t xml:space="preserve"> (with Cecile Murray)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275433" w14:textId="77777777" w:rsidR="00EC00B3" w:rsidRDefault="00EC00B3" w:rsidP="00EF5F3A">
      <w:pPr>
        <w:rPr>
          <w:rFonts w:asciiTheme="minorHAnsi" w:hAnsiTheme="minorHAnsi" w:cstheme="minorHAnsi"/>
          <w:sz w:val="22"/>
          <w:szCs w:val="22"/>
        </w:rPr>
      </w:pPr>
    </w:p>
    <w:p w14:paraId="3D0E191F" w14:textId="745BE32E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“Poverty Crosses Party Lines.” Brookings Institution, November 3, 2016.</w:t>
      </w:r>
    </w:p>
    <w:p w14:paraId="102C3A1A" w14:textId="77777777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</w:p>
    <w:p w14:paraId="2EFAF32B" w14:textId="3F07253C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“Tackling Persistent Poverty: Three Challenges for the 10-20-30 Plan.” Brookings Institution, October 4, 2016.</w:t>
      </w:r>
    </w:p>
    <w:p w14:paraId="0A1343CA" w14:textId="77777777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</w:p>
    <w:p w14:paraId="2CE87EC9" w14:textId="6F5090DC" w:rsidR="00EC00B3" w:rsidRPr="00EC00B3" w:rsidRDefault="00EC00B3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“Schools’ Role in Combating Poverty.” In </w:t>
      </w:r>
      <w:r>
        <w:rPr>
          <w:rFonts w:asciiTheme="minorHAnsi" w:hAnsiTheme="minorHAnsi" w:cstheme="minorHAnsi"/>
          <w:i/>
          <w:sz w:val="22"/>
          <w:szCs w:val="22"/>
        </w:rPr>
        <w:t>School Administrator Magazine</w:t>
      </w:r>
      <w:r>
        <w:rPr>
          <w:rFonts w:asciiTheme="minorHAnsi" w:hAnsiTheme="minorHAnsi" w:cstheme="minorHAnsi"/>
          <w:sz w:val="22"/>
          <w:szCs w:val="22"/>
        </w:rPr>
        <w:t>, May 2016 (with Natalie Holmes).</w:t>
      </w:r>
    </w:p>
    <w:p w14:paraId="53FA60EC" w14:textId="77777777" w:rsidR="00EC00B3" w:rsidRDefault="00EC00B3" w:rsidP="00EF5F3A">
      <w:pPr>
        <w:rPr>
          <w:rFonts w:asciiTheme="minorHAnsi" w:hAnsiTheme="minorHAnsi" w:cstheme="minorHAnsi"/>
          <w:sz w:val="22"/>
          <w:szCs w:val="22"/>
        </w:rPr>
      </w:pPr>
    </w:p>
    <w:p w14:paraId="6AB58F13" w14:textId="2EC99D21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Interse</w:t>
      </w:r>
      <w:r w:rsidR="00C27DB6">
        <w:rPr>
          <w:rFonts w:asciiTheme="minorHAnsi" w:hAnsiTheme="minorHAnsi" w:cstheme="minorHAnsi"/>
          <w:sz w:val="22"/>
          <w:szCs w:val="22"/>
        </w:rPr>
        <w:t>ction of Race, Place, and Multid</w:t>
      </w:r>
      <w:r>
        <w:rPr>
          <w:rFonts w:asciiTheme="minorHAnsi" w:hAnsiTheme="minorHAnsi" w:cstheme="minorHAnsi"/>
          <w:sz w:val="22"/>
          <w:szCs w:val="22"/>
        </w:rPr>
        <w:t>imensional Poverty.” Brookings Institution, April 21, 2016 (with Richard Reeves).</w:t>
      </w:r>
    </w:p>
    <w:p w14:paraId="14361D06" w14:textId="54D50317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</w:p>
    <w:p w14:paraId="0AE4637F" w14:textId="60EFBA68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“Five Evils: Multidimensional Poverty and Race in America.” Brookings Institution, April 14, 2016 (with Richard Reeves and Edward Rodrigue).</w:t>
      </w:r>
    </w:p>
    <w:p w14:paraId="69C1B3BC" w14:textId="77777777" w:rsidR="002A431F" w:rsidRDefault="002A431F" w:rsidP="00EF5F3A">
      <w:pPr>
        <w:rPr>
          <w:rFonts w:asciiTheme="minorHAnsi" w:hAnsiTheme="minorHAnsi" w:cstheme="minorHAnsi"/>
          <w:sz w:val="22"/>
          <w:szCs w:val="22"/>
        </w:rPr>
      </w:pPr>
    </w:p>
    <w:p w14:paraId="6B9E91AE" w14:textId="642CFC57" w:rsidR="00117617" w:rsidRDefault="002A431F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“U.S. Concentrated Poverty in the Wake of the Great Recession.” Brookings Institution, March 31, 2016 (with Natalie Holmes).</w:t>
      </w:r>
    </w:p>
    <w:p w14:paraId="10C593F3" w14:textId="77777777" w:rsidR="00117617" w:rsidRDefault="00117617" w:rsidP="00EF5F3A">
      <w:pPr>
        <w:rPr>
          <w:rFonts w:asciiTheme="minorHAnsi" w:hAnsiTheme="minorHAnsi" w:cstheme="minorHAnsi"/>
          <w:sz w:val="22"/>
          <w:szCs w:val="22"/>
        </w:rPr>
      </w:pPr>
    </w:p>
    <w:p w14:paraId="2CCE314C" w14:textId="3697793D" w:rsidR="00A44EFC" w:rsidRDefault="00A44EFC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“Housing and the Shifting Geography of Poverty and Neighborhood Opportunity.” Center for the Study of Race, Politics, and Culture at the University of Chicago, March 4, 2016.</w:t>
      </w:r>
    </w:p>
    <w:p w14:paraId="7D4607BF" w14:textId="77777777" w:rsidR="00A44EFC" w:rsidRDefault="00A44EFC" w:rsidP="00EF5F3A">
      <w:pPr>
        <w:rPr>
          <w:rFonts w:asciiTheme="minorHAnsi" w:hAnsiTheme="minorHAnsi" w:cstheme="minorHAnsi"/>
          <w:sz w:val="22"/>
          <w:szCs w:val="22"/>
        </w:rPr>
      </w:pPr>
    </w:p>
    <w:p w14:paraId="3FCE8510" w14:textId="4C83D9A8" w:rsidR="00117617" w:rsidRDefault="00117617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“Strategies to Strengthen the Earned Income Tax Credit.” Brookings Institution, December 9, 2015</w:t>
      </w:r>
      <w:r w:rsidR="002A431F">
        <w:rPr>
          <w:rFonts w:asciiTheme="minorHAnsi" w:hAnsiTheme="minorHAnsi" w:cstheme="minorHAnsi"/>
          <w:sz w:val="22"/>
          <w:szCs w:val="22"/>
        </w:rPr>
        <w:t xml:space="preserve"> (with Natalie Holmes)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FF82F2" w14:textId="77777777" w:rsidR="00117617" w:rsidRDefault="00117617" w:rsidP="00EF5F3A">
      <w:pPr>
        <w:rPr>
          <w:rFonts w:asciiTheme="minorHAnsi" w:hAnsiTheme="minorHAnsi" w:cstheme="minorHAnsi"/>
          <w:sz w:val="22"/>
          <w:szCs w:val="22"/>
        </w:rPr>
      </w:pPr>
    </w:p>
    <w:p w14:paraId="0621B293" w14:textId="20B9CD23" w:rsidR="003B04DF" w:rsidRDefault="003B04DF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Growing Distance Between People and Jobs in </w:t>
      </w:r>
      <w:r w:rsidR="00B82CD3">
        <w:rPr>
          <w:rFonts w:asciiTheme="minorHAnsi" w:hAnsiTheme="minorHAnsi" w:cstheme="minorHAnsi"/>
          <w:sz w:val="22"/>
          <w:szCs w:val="22"/>
        </w:rPr>
        <w:t>Metropolitan America.” Brookings Institution, March 2015 (with Natalie Holmes).</w:t>
      </w:r>
    </w:p>
    <w:p w14:paraId="2DC14FD3" w14:textId="77777777" w:rsidR="00B82CD3" w:rsidRDefault="00B82CD3" w:rsidP="00EF5F3A">
      <w:pPr>
        <w:rPr>
          <w:rFonts w:asciiTheme="minorHAnsi" w:hAnsiTheme="minorHAnsi" w:cstheme="minorHAnsi"/>
          <w:sz w:val="22"/>
          <w:szCs w:val="22"/>
        </w:rPr>
      </w:pPr>
    </w:p>
    <w:p w14:paraId="2870BB1D" w14:textId="43331AEF" w:rsidR="00B82CD3" w:rsidRDefault="00B82CD3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“Connecting EITC Filers to Affordable Care Act Premium Tax Credit.” Brookings Institution, March 2015 (with Jane Williams and Natalie Holmes).</w:t>
      </w:r>
    </w:p>
    <w:p w14:paraId="424098CF" w14:textId="77777777" w:rsidR="00B82CD3" w:rsidRDefault="00B82CD3" w:rsidP="00EF5F3A">
      <w:pPr>
        <w:rPr>
          <w:rFonts w:asciiTheme="minorHAnsi" w:hAnsiTheme="minorHAnsi" w:cstheme="minorHAnsi"/>
          <w:sz w:val="22"/>
          <w:szCs w:val="22"/>
        </w:rPr>
      </w:pPr>
    </w:p>
    <w:p w14:paraId="1A9D2595" w14:textId="3897721B" w:rsidR="00B82CD3" w:rsidRDefault="00B82CD3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“New Census Data Show Few Metro Areas Made Progress Against Poverty in 2013.” Brookings Institution, September 2014 (with Natalie Holmes).</w:t>
      </w:r>
    </w:p>
    <w:p w14:paraId="6AA69B35" w14:textId="77777777" w:rsidR="00B82CD3" w:rsidRDefault="00B82CD3" w:rsidP="00EF5F3A">
      <w:pPr>
        <w:rPr>
          <w:rFonts w:asciiTheme="minorHAnsi" w:hAnsiTheme="minorHAnsi" w:cstheme="minorHAnsi"/>
          <w:sz w:val="22"/>
          <w:szCs w:val="22"/>
        </w:rPr>
      </w:pPr>
    </w:p>
    <w:p w14:paraId="149D3AFD" w14:textId="24439953" w:rsidR="00B82CD3" w:rsidRDefault="00B82CD3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Growth and Spread of Concentrated Poverty, 2000 to 2008-2012.” Brookings Institution, July 2014.</w:t>
      </w:r>
    </w:p>
    <w:p w14:paraId="55CC6F38" w14:textId="77777777" w:rsidR="003B04DF" w:rsidRDefault="003B04DF" w:rsidP="00EF5F3A">
      <w:pPr>
        <w:rPr>
          <w:rFonts w:asciiTheme="minorHAnsi" w:hAnsiTheme="minorHAnsi" w:cstheme="minorHAnsi"/>
          <w:sz w:val="22"/>
          <w:szCs w:val="22"/>
        </w:rPr>
      </w:pPr>
    </w:p>
    <w:p w14:paraId="0CAC9985" w14:textId="4763C7D8" w:rsidR="00AD45C4" w:rsidRPr="00AD45C4" w:rsidRDefault="00C11611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5C4">
        <w:rPr>
          <w:rFonts w:asciiTheme="minorHAnsi" w:hAnsiTheme="minorHAnsi" w:cstheme="minorHAnsi"/>
          <w:sz w:val="22"/>
          <w:szCs w:val="22"/>
        </w:rPr>
        <w:t xml:space="preserve">“Suburban and Poor: The Changing Landscape of Race and Poverty in the U.S.” In </w:t>
      </w:r>
      <w:r w:rsidR="00AD45C4">
        <w:rPr>
          <w:rFonts w:asciiTheme="minorHAnsi" w:hAnsiTheme="minorHAnsi" w:cstheme="minorHAnsi"/>
          <w:i/>
          <w:sz w:val="22"/>
          <w:szCs w:val="22"/>
        </w:rPr>
        <w:t>Planning.</w:t>
      </w:r>
      <w:r w:rsidR="00AD45C4">
        <w:rPr>
          <w:rFonts w:asciiTheme="minorHAnsi" w:hAnsiTheme="minorHAnsi" w:cstheme="minorHAnsi"/>
          <w:sz w:val="22"/>
          <w:szCs w:val="22"/>
        </w:rPr>
        <w:t xml:space="preserve"> American Planning Association, June 2014 (with Cary Lou).</w:t>
      </w:r>
    </w:p>
    <w:p w14:paraId="548A4314" w14:textId="77777777" w:rsidR="00AD45C4" w:rsidRDefault="00AD45C4" w:rsidP="00EF5F3A">
      <w:pPr>
        <w:rPr>
          <w:rFonts w:asciiTheme="minorHAnsi" w:hAnsiTheme="minorHAnsi" w:cstheme="minorHAnsi"/>
          <w:sz w:val="22"/>
          <w:szCs w:val="22"/>
        </w:rPr>
      </w:pPr>
    </w:p>
    <w:p w14:paraId="573C4635" w14:textId="77777777" w:rsidR="004D1184" w:rsidRDefault="004D1184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“EITC Expansion Would Strengthen Credit for Childless Workers.” Brookings Institution, March 2014.</w:t>
      </w:r>
    </w:p>
    <w:p w14:paraId="3E5E4754" w14:textId="77777777" w:rsidR="004D1184" w:rsidRDefault="004D1184" w:rsidP="00EF5F3A">
      <w:pPr>
        <w:rPr>
          <w:rFonts w:asciiTheme="minorHAnsi" w:hAnsiTheme="minorHAnsi" w:cstheme="minorHAnsi"/>
          <w:sz w:val="22"/>
          <w:szCs w:val="22"/>
        </w:rPr>
      </w:pPr>
    </w:p>
    <w:p w14:paraId="41E346D2" w14:textId="77777777" w:rsidR="004D1184" w:rsidRDefault="004D1184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“New Census Data Underscore Metro Poverty’s Persistence in 2012.” Brookings Institution, September 2013 (with Jane Williams).</w:t>
      </w:r>
    </w:p>
    <w:p w14:paraId="4720AFF2" w14:textId="77777777" w:rsidR="004D1184" w:rsidRDefault="004D1184" w:rsidP="00EF5F3A">
      <w:pPr>
        <w:rPr>
          <w:rFonts w:asciiTheme="minorHAnsi" w:hAnsiTheme="minorHAnsi" w:cstheme="minorHAnsi"/>
          <w:sz w:val="22"/>
          <w:szCs w:val="22"/>
        </w:rPr>
      </w:pPr>
    </w:p>
    <w:p w14:paraId="4C0A9F98" w14:textId="77777777" w:rsidR="005964AD" w:rsidRDefault="004D1184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“Suburban Poverty Traverses the Red/Blue Divide.” Brookings Institution, August 2013 (with Alan Berube and Jane Williams).</w:t>
      </w:r>
    </w:p>
    <w:p w14:paraId="4E996B66" w14:textId="77777777" w:rsidR="005964AD" w:rsidRDefault="005964AD" w:rsidP="00EF5F3A">
      <w:pPr>
        <w:rPr>
          <w:rFonts w:asciiTheme="minorHAnsi" w:hAnsiTheme="minorHAnsi" w:cstheme="minorHAnsi"/>
          <w:sz w:val="22"/>
          <w:szCs w:val="22"/>
        </w:rPr>
      </w:pPr>
    </w:p>
    <w:p w14:paraId="6EBA1872" w14:textId="77777777" w:rsidR="002571CD" w:rsidRDefault="002571CD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“Job Sprawl Stalls: The Great Recession and Metropolitan Employment Location.” Brookings Institution, April 2013.</w:t>
      </w:r>
    </w:p>
    <w:p w14:paraId="7448B8EF" w14:textId="77777777" w:rsidR="002571CD" w:rsidRDefault="002571CD" w:rsidP="00EF5F3A">
      <w:pPr>
        <w:rPr>
          <w:rFonts w:asciiTheme="minorHAnsi" w:hAnsiTheme="minorHAnsi" w:cstheme="minorHAnsi"/>
          <w:sz w:val="22"/>
          <w:szCs w:val="22"/>
        </w:rPr>
      </w:pPr>
    </w:p>
    <w:p w14:paraId="24EB9BD7" w14:textId="77777777" w:rsidR="002571CD" w:rsidRDefault="002571CD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Subprime Crisis in Suburbia: Exploring the Links Between Foreclosures and Suburban Poverty.” San Francisco Federal Reserve Bank Working Paper, February 2013 (with Chris Schildt, Naomi Cytron, and Carolina Reid).</w:t>
      </w:r>
    </w:p>
    <w:p w14:paraId="7DC65A0C" w14:textId="77777777" w:rsidR="002571CD" w:rsidRDefault="002571CD" w:rsidP="00EF5F3A">
      <w:pPr>
        <w:rPr>
          <w:rFonts w:asciiTheme="minorHAnsi" w:hAnsiTheme="minorHAnsi" w:cstheme="minorHAnsi"/>
          <w:sz w:val="22"/>
          <w:szCs w:val="22"/>
        </w:rPr>
      </w:pPr>
    </w:p>
    <w:p w14:paraId="3D79817C" w14:textId="77777777" w:rsidR="002571CD" w:rsidRDefault="002571CD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“Share of Tax Filers Claiming EITC Increases Across States and Place Types Between 2007 and 2010.” The Carsey Institute, December 2012</w:t>
      </w:r>
      <w:r w:rsidR="000D003E">
        <w:rPr>
          <w:rFonts w:asciiTheme="minorHAnsi" w:hAnsiTheme="minorHAnsi" w:cstheme="minorHAnsi"/>
          <w:sz w:val="22"/>
          <w:szCs w:val="22"/>
        </w:rPr>
        <w:t xml:space="preserve"> (with Marybeth Mattingly).</w:t>
      </w:r>
    </w:p>
    <w:p w14:paraId="79694716" w14:textId="77777777" w:rsidR="002571CD" w:rsidRDefault="002571CD" w:rsidP="00EF5F3A">
      <w:pPr>
        <w:rPr>
          <w:rFonts w:asciiTheme="minorHAnsi" w:hAnsiTheme="minorHAnsi" w:cstheme="minorHAnsi"/>
          <w:sz w:val="22"/>
          <w:szCs w:val="22"/>
        </w:rPr>
      </w:pPr>
    </w:p>
    <w:p w14:paraId="56D91D6A" w14:textId="77777777" w:rsidR="00393F92" w:rsidRDefault="00393F92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“A Note on Important Changes to EITC Interactive.” Brookings Institution, November 2012 (with Jane Williams).</w:t>
      </w:r>
    </w:p>
    <w:p w14:paraId="624A4040" w14:textId="77777777" w:rsidR="00393F92" w:rsidRDefault="00393F92" w:rsidP="00EF5F3A">
      <w:pPr>
        <w:rPr>
          <w:rFonts w:asciiTheme="minorHAnsi" w:hAnsiTheme="minorHAnsi" w:cstheme="minorHAnsi"/>
          <w:sz w:val="22"/>
          <w:szCs w:val="22"/>
        </w:rPr>
      </w:pPr>
    </w:p>
    <w:p w14:paraId="558FC1CC" w14:textId="77777777" w:rsidR="004D5DA1" w:rsidRPr="00272530" w:rsidRDefault="00092AB3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4D5DA1" w:rsidRPr="00272530">
        <w:rPr>
          <w:rFonts w:asciiTheme="minorHAnsi" w:hAnsiTheme="minorHAnsi" w:cstheme="minorHAnsi"/>
          <w:sz w:val="22"/>
          <w:szCs w:val="22"/>
        </w:rPr>
        <w:t>The Re-Emergence of Concentrated Poverty: Metropolitan Trends in the 2000s.” Brookings Institution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7F7FD5">
        <w:rPr>
          <w:rFonts w:asciiTheme="minorHAnsi" w:hAnsiTheme="minorHAnsi" w:cstheme="minorHAnsi"/>
          <w:sz w:val="22"/>
          <w:szCs w:val="22"/>
        </w:rPr>
        <w:t>November 2011 (with Carey Nadeau and Alan Berube)</w:t>
      </w:r>
      <w:r w:rsidR="004D5DA1" w:rsidRPr="00272530">
        <w:rPr>
          <w:rFonts w:asciiTheme="minorHAnsi" w:hAnsiTheme="minorHAnsi" w:cstheme="minorHAnsi"/>
          <w:sz w:val="22"/>
          <w:szCs w:val="22"/>
        </w:rPr>
        <w:t>.</w:t>
      </w:r>
    </w:p>
    <w:p w14:paraId="070A9431" w14:textId="77777777" w:rsidR="004D5DA1" w:rsidRPr="00272530" w:rsidRDefault="004D5DA1" w:rsidP="00EF5F3A">
      <w:pPr>
        <w:rPr>
          <w:rFonts w:asciiTheme="minorHAnsi" w:hAnsiTheme="minorHAnsi" w:cstheme="minorHAnsi"/>
          <w:sz w:val="22"/>
          <w:szCs w:val="22"/>
        </w:rPr>
      </w:pPr>
    </w:p>
    <w:p w14:paraId="3BE3D08D" w14:textId="77777777" w:rsidR="004D1916" w:rsidRPr="00272530" w:rsidRDefault="004D5DA1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“City and Suburban Crime Trends in Metropolitan America.”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May 2011 (with Steven Raphael)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2DC48645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</w:p>
    <w:p w14:paraId="675FBEC2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“Missed Opportunity: Transit and Jobs in Metropolitan America.”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May 2011 (with Adie Tomer, Robert Puentes, and Alan Berube)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5F26136F" w14:textId="77777777" w:rsidR="004D1916" w:rsidRDefault="004D1916" w:rsidP="00EF5F3A">
      <w:pPr>
        <w:rPr>
          <w:rFonts w:asciiTheme="minorHAnsi" w:hAnsiTheme="minorHAnsi" w:cstheme="minorHAnsi"/>
          <w:sz w:val="22"/>
          <w:szCs w:val="22"/>
        </w:rPr>
      </w:pPr>
    </w:p>
    <w:p w14:paraId="52C465EF" w14:textId="77777777" w:rsidR="0038507B" w:rsidRPr="0038507B" w:rsidRDefault="0038507B" w:rsidP="00EF5F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“Poverty in New England: It’s a Suburban Thing.” In </w:t>
      </w:r>
      <w:r>
        <w:rPr>
          <w:rFonts w:asciiTheme="minorHAnsi" w:hAnsiTheme="minorHAnsi" w:cstheme="minorHAnsi"/>
          <w:i/>
          <w:sz w:val="22"/>
          <w:szCs w:val="22"/>
        </w:rPr>
        <w:t xml:space="preserve">Communities &amp; Banking. </w:t>
      </w:r>
      <w:r>
        <w:rPr>
          <w:rFonts w:asciiTheme="minorHAnsi" w:hAnsiTheme="minorHAnsi" w:cstheme="minorHAnsi"/>
          <w:sz w:val="22"/>
          <w:szCs w:val="22"/>
        </w:rPr>
        <w:t>Federal Reserve Bank of Boston, Winter 2011.</w:t>
      </w:r>
    </w:p>
    <w:p w14:paraId="53876F25" w14:textId="77777777" w:rsidR="0038507B" w:rsidRPr="00272530" w:rsidRDefault="0038507B" w:rsidP="00EF5F3A">
      <w:pPr>
        <w:rPr>
          <w:rFonts w:asciiTheme="minorHAnsi" w:hAnsiTheme="minorHAnsi" w:cstheme="minorHAnsi"/>
          <w:sz w:val="22"/>
          <w:szCs w:val="22"/>
        </w:rPr>
      </w:pPr>
    </w:p>
    <w:p w14:paraId="0DBFB8CF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“Responding to the New Geography of Poverty: Metropolitan Trends in the Earned Income Tax Credit.”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February 2011 (with Emily Garr)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0F2192ED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</w:p>
    <w:p w14:paraId="160E4AA5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“The Great Recession and Poverty in Metropolitan America.”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October 2010</w:t>
      </w:r>
      <w:r w:rsidRPr="0027253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52466D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</w:p>
    <w:p w14:paraId="18649D11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“The Child Tax Credit after ARRA: How Would Expiration Affect Metropolitan Families?”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July 2010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66EA4401" w14:textId="77777777" w:rsidR="004D1916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</w:p>
    <w:p w14:paraId="443FC85C" w14:textId="77777777" w:rsidR="006F2678" w:rsidRPr="00272530" w:rsidRDefault="004D1916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“State of Metropolitan America: Income and Poverty.”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May 2010 (with Emily Garr)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5DF63DC6" w14:textId="77777777" w:rsidR="006F2678" w:rsidRPr="00272530" w:rsidRDefault="006F2678" w:rsidP="00EF5F3A">
      <w:pPr>
        <w:rPr>
          <w:rFonts w:asciiTheme="minorHAnsi" w:hAnsiTheme="minorHAnsi" w:cstheme="minorHAnsi"/>
          <w:sz w:val="22"/>
          <w:szCs w:val="22"/>
        </w:rPr>
      </w:pPr>
    </w:p>
    <w:p w14:paraId="4AACB24A" w14:textId="77777777" w:rsidR="0073399D" w:rsidRPr="00272530" w:rsidRDefault="0073399D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“March 2010: The Landscape of Recession: Unemployment and Safety Net Services Across Urban and Suburban America.” Washington: Brookings Institution</w:t>
      </w:r>
      <w:r w:rsidR="007F7FD5">
        <w:rPr>
          <w:rFonts w:asciiTheme="minorHAnsi" w:hAnsiTheme="minorHAnsi" w:cstheme="minorHAnsi"/>
          <w:sz w:val="22"/>
          <w:szCs w:val="22"/>
        </w:rPr>
        <w:t>, March 2010 (with Emily Garr)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5E40A729" w14:textId="77777777" w:rsidR="0073399D" w:rsidRPr="00272530" w:rsidRDefault="0073399D" w:rsidP="00EF5F3A">
      <w:pPr>
        <w:rPr>
          <w:rFonts w:asciiTheme="minorHAnsi" w:hAnsiTheme="minorHAnsi" w:cstheme="minorHAnsi"/>
          <w:sz w:val="22"/>
          <w:szCs w:val="22"/>
        </w:rPr>
      </w:pPr>
    </w:p>
    <w:p w14:paraId="7159A768" w14:textId="77777777" w:rsidR="0035558A" w:rsidRPr="00272530" w:rsidRDefault="0035558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</w:t>
      </w:r>
      <w:r w:rsidR="0073399D" w:rsidRPr="00272530">
        <w:rPr>
          <w:rFonts w:asciiTheme="minorHAnsi" w:hAnsiTheme="minorHAnsi" w:cstheme="minorHAnsi"/>
          <w:sz w:val="22"/>
          <w:szCs w:val="22"/>
        </w:rPr>
        <w:t>The Suburbanization of Poverty: Trends in Metropolitan America, 2000 to 2008.”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January 2010 (with Emily Garr)</w:t>
      </w:r>
      <w:r w:rsidR="0073399D" w:rsidRPr="00272530">
        <w:rPr>
          <w:rFonts w:asciiTheme="minorHAnsi" w:hAnsiTheme="minorHAnsi" w:cstheme="minorHAnsi"/>
          <w:sz w:val="22"/>
          <w:szCs w:val="22"/>
        </w:rPr>
        <w:t>.</w:t>
      </w:r>
    </w:p>
    <w:p w14:paraId="177846FB" w14:textId="77777777" w:rsidR="0035558A" w:rsidRPr="00272530" w:rsidRDefault="0035558A" w:rsidP="00EF5F3A">
      <w:pPr>
        <w:rPr>
          <w:rFonts w:asciiTheme="minorHAnsi" w:hAnsiTheme="minorHAnsi" w:cstheme="minorHAnsi"/>
          <w:sz w:val="22"/>
          <w:szCs w:val="22"/>
        </w:rPr>
      </w:pPr>
    </w:p>
    <w:p w14:paraId="7C47CAF2" w14:textId="77777777" w:rsidR="0035558A" w:rsidRPr="00272530" w:rsidRDefault="0035558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“July 2009: The Landscape of Recession: Unemployment and Safety Net Services Across Urban and Suburban America.”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July 2009 (with Emily Garr)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694195DB" w14:textId="77777777" w:rsidR="0035558A" w:rsidRPr="00272530" w:rsidRDefault="0035558A" w:rsidP="00EF5F3A">
      <w:pPr>
        <w:rPr>
          <w:rFonts w:asciiTheme="minorHAnsi" w:hAnsiTheme="minorHAnsi" w:cstheme="minorHAnsi"/>
          <w:sz w:val="22"/>
          <w:szCs w:val="22"/>
        </w:rPr>
      </w:pPr>
    </w:p>
    <w:p w14:paraId="141EDAC9" w14:textId="77777777" w:rsidR="001711A6" w:rsidRPr="00272530" w:rsidRDefault="001711A6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“Job Sprawl Revisited: The Changing Geography of Metropolitan Employment, 1998 to 2006.”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April 2009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7EBC1DE4" w14:textId="77777777" w:rsidR="001711A6" w:rsidRPr="00272530" w:rsidRDefault="001711A6" w:rsidP="00EF5F3A">
      <w:pPr>
        <w:rPr>
          <w:rFonts w:asciiTheme="minorHAnsi" w:hAnsiTheme="minorHAnsi" w:cstheme="minorHAnsi"/>
          <w:sz w:val="22"/>
          <w:szCs w:val="22"/>
        </w:rPr>
      </w:pPr>
    </w:p>
    <w:p w14:paraId="11D3C1F8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lastRenderedPageBreak/>
        <w:t xml:space="preserve">“Expanding the Earned Income Tax Credit to </w:t>
      </w:r>
      <w:r w:rsidR="007E1CB9" w:rsidRPr="00272530">
        <w:rPr>
          <w:rFonts w:asciiTheme="minorHAnsi" w:hAnsiTheme="minorHAnsi" w:cstheme="minorHAnsi"/>
          <w:sz w:val="22"/>
          <w:szCs w:val="22"/>
        </w:rPr>
        <w:t>Benefit Families and Places.” Brookings Institution</w:t>
      </w:r>
      <w:r w:rsidR="007F7FD5">
        <w:rPr>
          <w:rFonts w:asciiTheme="minorHAnsi" w:hAnsiTheme="minorHAnsi" w:cstheme="minorHAnsi"/>
          <w:sz w:val="22"/>
          <w:szCs w:val="22"/>
        </w:rPr>
        <w:t>, January 2009</w:t>
      </w:r>
      <w:r w:rsidR="007E1CB9" w:rsidRPr="00272530">
        <w:rPr>
          <w:rFonts w:asciiTheme="minorHAnsi" w:hAnsiTheme="minorHAnsi" w:cstheme="minorHAnsi"/>
          <w:sz w:val="22"/>
          <w:szCs w:val="22"/>
        </w:rPr>
        <w:t>.</w:t>
      </w:r>
    </w:p>
    <w:p w14:paraId="03C5109A" w14:textId="77777777" w:rsidR="001711A6" w:rsidRPr="00272530" w:rsidRDefault="001711A6" w:rsidP="00EF5F3A">
      <w:pPr>
        <w:rPr>
          <w:rFonts w:asciiTheme="minorHAnsi" w:hAnsiTheme="minorHAnsi" w:cstheme="minorHAnsi"/>
          <w:sz w:val="22"/>
          <w:szCs w:val="22"/>
        </w:rPr>
      </w:pPr>
    </w:p>
    <w:p w14:paraId="3A1A9EB1" w14:textId="77777777" w:rsidR="00EF5F3A" w:rsidRPr="00272530" w:rsidRDefault="007E1CB9" w:rsidP="00EF5F3A">
      <w:pPr>
        <w:rPr>
          <w:rFonts w:asciiTheme="minorHAnsi" w:hAnsiTheme="minorHAnsi" w:cstheme="minorHAnsi"/>
          <w:sz w:val="22"/>
          <w:szCs w:val="22"/>
        </w:rPr>
      </w:pPr>
      <w:r w:rsidRPr="007F7FD5">
        <w:rPr>
          <w:rFonts w:asciiTheme="minorHAnsi" w:hAnsiTheme="minorHAnsi" w:cstheme="minorHAnsi"/>
          <w:i/>
          <w:sz w:val="22"/>
          <w:szCs w:val="22"/>
        </w:rPr>
        <w:t>The Enduring Challenge of Concentrated Poverty</w:t>
      </w:r>
      <w:r w:rsidR="001711A6" w:rsidRPr="007F7FD5">
        <w:rPr>
          <w:rFonts w:asciiTheme="minorHAnsi" w:hAnsiTheme="minorHAnsi" w:cstheme="minorHAnsi"/>
          <w:i/>
          <w:sz w:val="22"/>
          <w:szCs w:val="22"/>
        </w:rPr>
        <w:t xml:space="preserve"> in America: Case Studies from Communiti</w:t>
      </w:r>
      <w:r w:rsidR="007F7FD5" w:rsidRPr="007F7FD5">
        <w:rPr>
          <w:rFonts w:asciiTheme="minorHAnsi" w:hAnsiTheme="minorHAnsi" w:cstheme="minorHAnsi"/>
          <w:i/>
          <w:sz w:val="22"/>
          <w:szCs w:val="22"/>
        </w:rPr>
        <w:t>es Across the U.S.</w:t>
      </w:r>
      <w:r w:rsidR="007F7FD5">
        <w:rPr>
          <w:rFonts w:asciiTheme="minorHAnsi" w:hAnsiTheme="minorHAnsi" w:cstheme="minorHAnsi"/>
          <w:sz w:val="22"/>
          <w:szCs w:val="22"/>
        </w:rPr>
        <w:t xml:space="preserve"> Federal Reserve System and the Brookings Institution, </w:t>
      </w:r>
      <w:r w:rsidR="004610DB">
        <w:rPr>
          <w:rFonts w:asciiTheme="minorHAnsi" w:hAnsiTheme="minorHAnsi" w:cstheme="minorHAnsi"/>
          <w:sz w:val="22"/>
          <w:szCs w:val="22"/>
        </w:rPr>
        <w:t>October 2008</w:t>
      </w:r>
      <w:r w:rsidR="001711A6" w:rsidRPr="00272530">
        <w:rPr>
          <w:rFonts w:asciiTheme="minorHAnsi" w:hAnsiTheme="minorHAnsi" w:cstheme="minorHAnsi"/>
          <w:sz w:val="22"/>
          <w:szCs w:val="22"/>
        </w:rPr>
        <w:t xml:space="preserve"> </w:t>
      </w:r>
      <w:r w:rsidR="007F7FD5">
        <w:rPr>
          <w:rFonts w:asciiTheme="minorHAnsi" w:hAnsiTheme="minorHAnsi" w:cstheme="minorHAnsi"/>
          <w:sz w:val="22"/>
          <w:szCs w:val="22"/>
        </w:rPr>
        <w:t>(with Federal Reserve System and Alan Berube).</w:t>
      </w:r>
    </w:p>
    <w:p w14:paraId="2A46AF5D" w14:textId="77777777" w:rsidR="007E1CB9" w:rsidRPr="00272530" w:rsidRDefault="007E1CB9" w:rsidP="00EF5F3A">
      <w:pPr>
        <w:rPr>
          <w:rFonts w:asciiTheme="minorHAnsi" w:hAnsiTheme="minorHAnsi" w:cstheme="minorHAnsi"/>
          <w:sz w:val="22"/>
          <w:szCs w:val="22"/>
        </w:rPr>
      </w:pPr>
    </w:p>
    <w:p w14:paraId="74C24C10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 xml:space="preserve"> “Reversal of Fortune: A New Look at Concentrated Poverty in the 2000s.” Brookings Institution</w:t>
      </w:r>
      <w:r w:rsidR="004610DB">
        <w:rPr>
          <w:rFonts w:asciiTheme="minorHAnsi" w:hAnsiTheme="minorHAnsi" w:cstheme="minorHAnsi"/>
          <w:sz w:val="22"/>
          <w:szCs w:val="22"/>
        </w:rPr>
        <w:t>, August 2008 (with Alan Berube)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5CECF460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</w:p>
    <w:p w14:paraId="0967FCBE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“Metro Raise: Boosting the Earned Income Tax Credit to Help Metropolitan Workers and Families” Brookings Institution</w:t>
      </w:r>
      <w:r w:rsidR="004610DB">
        <w:rPr>
          <w:rFonts w:asciiTheme="minorHAnsi" w:hAnsiTheme="minorHAnsi" w:cstheme="minorHAnsi"/>
          <w:sz w:val="22"/>
          <w:szCs w:val="22"/>
        </w:rPr>
        <w:t>, June 2008 (with Alan Berube and David Park)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7557ADC8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</w:p>
    <w:p w14:paraId="3FB2CAAA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“Bridging the Gap: Refundable Tax Credits in Metropolitan and Rural America.” Brookings Institution</w:t>
      </w:r>
      <w:r w:rsidR="004610DB">
        <w:rPr>
          <w:rFonts w:asciiTheme="minorHAnsi" w:hAnsiTheme="minorHAnsi" w:cstheme="minorHAnsi"/>
          <w:sz w:val="22"/>
          <w:szCs w:val="22"/>
        </w:rPr>
        <w:t>, April 2008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4915C315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</w:p>
    <w:p w14:paraId="62E9E8F9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“EITC is Vital for Working Poor Families in Rural America.” Carsey Institute, University of New Hampshire</w:t>
      </w:r>
      <w:r w:rsidR="004610DB">
        <w:rPr>
          <w:rFonts w:asciiTheme="minorHAnsi" w:hAnsiTheme="minorHAnsi" w:cstheme="minorHAnsi"/>
          <w:sz w:val="22"/>
          <w:szCs w:val="22"/>
        </w:rPr>
        <w:t>, September 2007 (with William O’Hare)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429B8B53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</w:p>
    <w:p w14:paraId="643CB416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 xml:space="preserve"> “A Local Ladder for Low-Income Workers: Recent Trends in the Earned Income Tax Credit.” Brookings Institution</w:t>
      </w:r>
      <w:r w:rsidR="004610DB">
        <w:rPr>
          <w:rFonts w:asciiTheme="minorHAnsi" w:hAnsiTheme="minorHAnsi" w:cstheme="minorHAnsi"/>
          <w:sz w:val="22"/>
          <w:szCs w:val="22"/>
        </w:rPr>
        <w:t>, April 2007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07D58E08" w14:textId="77777777" w:rsidR="00EF5F3A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</w:p>
    <w:p w14:paraId="26B67ACF" w14:textId="77777777" w:rsidR="002B56E0" w:rsidRPr="00272530" w:rsidRDefault="00EF5F3A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“Two Steps Back: City and Suburban Poverty Trends 1999-2005.” Brookings Institution</w:t>
      </w:r>
      <w:r w:rsidR="004610DB">
        <w:rPr>
          <w:rFonts w:asciiTheme="minorHAnsi" w:hAnsiTheme="minorHAnsi" w:cstheme="minorHAnsi"/>
          <w:sz w:val="22"/>
          <w:szCs w:val="22"/>
        </w:rPr>
        <w:t>, December 2006 (with Alan Berube)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41922FFD" w14:textId="77777777" w:rsidR="007E1CB9" w:rsidRPr="00272530" w:rsidRDefault="007E1CB9" w:rsidP="00EF5F3A">
      <w:pPr>
        <w:rPr>
          <w:rFonts w:asciiTheme="minorHAnsi" w:hAnsiTheme="minorHAnsi" w:cstheme="minorHAnsi"/>
          <w:sz w:val="22"/>
          <w:szCs w:val="22"/>
        </w:rPr>
      </w:pPr>
    </w:p>
    <w:p w14:paraId="2047E01E" w14:textId="77777777" w:rsidR="007E1CB9" w:rsidRPr="00272530" w:rsidRDefault="007E1CB9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>“Here and Now: The Need for Performing Schools in Chicago’s Neighborhoods.”</w:t>
      </w:r>
      <w:r w:rsidR="006B439E" w:rsidRPr="00272530">
        <w:rPr>
          <w:rFonts w:asciiTheme="minorHAnsi" w:hAnsiTheme="minorHAnsi" w:cstheme="minorHAnsi"/>
          <w:sz w:val="22"/>
          <w:szCs w:val="22"/>
        </w:rPr>
        <w:t xml:space="preserve"> </w:t>
      </w:r>
      <w:r w:rsidR="002B4754">
        <w:rPr>
          <w:rFonts w:asciiTheme="minorHAnsi" w:hAnsiTheme="minorHAnsi" w:cstheme="minorHAnsi"/>
          <w:sz w:val="22"/>
          <w:szCs w:val="22"/>
        </w:rPr>
        <w:t>IFF, 2004</w:t>
      </w:r>
      <w:r w:rsidR="004610DB">
        <w:rPr>
          <w:rFonts w:asciiTheme="minorHAnsi" w:hAnsiTheme="minorHAnsi" w:cstheme="minorHAnsi"/>
          <w:sz w:val="22"/>
          <w:szCs w:val="22"/>
        </w:rPr>
        <w:t xml:space="preserve"> (principal author)</w:t>
      </w:r>
      <w:r w:rsidR="006B439E" w:rsidRPr="00272530">
        <w:rPr>
          <w:rFonts w:asciiTheme="minorHAnsi" w:hAnsiTheme="minorHAnsi" w:cstheme="minorHAnsi"/>
          <w:sz w:val="22"/>
          <w:szCs w:val="22"/>
        </w:rPr>
        <w:t>.</w:t>
      </w:r>
    </w:p>
    <w:p w14:paraId="006DA543" w14:textId="77777777" w:rsidR="009A3591" w:rsidRPr="00272530" w:rsidRDefault="009A3591" w:rsidP="00EF5F3A">
      <w:pPr>
        <w:rPr>
          <w:rFonts w:asciiTheme="minorHAnsi" w:hAnsiTheme="minorHAnsi" w:cstheme="minorHAnsi"/>
          <w:sz w:val="22"/>
          <w:szCs w:val="22"/>
        </w:rPr>
      </w:pPr>
    </w:p>
    <w:p w14:paraId="09699DF6" w14:textId="77777777" w:rsidR="007977F7" w:rsidRPr="00272530" w:rsidRDefault="007977F7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 xml:space="preserve">“Moving Towards a System: The Community Profiles Fact Book.” </w:t>
      </w:r>
      <w:r w:rsidR="002B4754">
        <w:rPr>
          <w:rFonts w:asciiTheme="minorHAnsi" w:hAnsiTheme="minorHAnsi" w:cstheme="minorHAnsi"/>
          <w:sz w:val="22"/>
          <w:szCs w:val="22"/>
        </w:rPr>
        <w:t>IFF, 2003 (principal author)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33DD96B3" w14:textId="77777777" w:rsidR="002B4754" w:rsidRDefault="002B4754" w:rsidP="00EF5F3A">
      <w:pPr>
        <w:rPr>
          <w:rFonts w:asciiTheme="minorHAnsi" w:hAnsiTheme="minorHAnsi" w:cstheme="minorHAnsi"/>
          <w:sz w:val="22"/>
          <w:szCs w:val="22"/>
        </w:rPr>
      </w:pPr>
    </w:p>
    <w:p w14:paraId="56EB1613" w14:textId="77777777" w:rsidR="007977F7" w:rsidRPr="00272530" w:rsidRDefault="007977F7" w:rsidP="00EF5F3A">
      <w:pPr>
        <w:rPr>
          <w:rFonts w:asciiTheme="minorHAnsi" w:hAnsiTheme="minorHAnsi" w:cstheme="minorHAnsi"/>
          <w:sz w:val="22"/>
          <w:szCs w:val="22"/>
        </w:rPr>
      </w:pPr>
      <w:r w:rsidRPr="00272530">
        <w:rPr>
          <w:rFonts w:asciiTheme="minorHAnsi" w:hAnsiTheme="minorHAnsi" w:cstheme="minorHAnsi"/>
          <w:sz w:val="22"/>
          <w:szCs w:val="22"/>
        </w:rPr>
        <w:t xml:space="preserve">“Moving Towards a System: Tools, Benchmarks, and Standards: A Statewide Needs Assessment of Early Childhood Care and Education.” </w:t>
      </w:r>
      <w:r w:rsidR="002B4754">
        <w:rPr>
          <w:rFonts w:asciiTheme="minorHAnsi" w:hAnsiTheme="minorHAnsi" w:cstheme="minorHAnsi"/>
          <w:sz w:val="22"/>
          <w:szCs w:val="22"/>
        </w:rPr>
        <w:t>IFF, 2003 (principal author)</w:t>
      </w:r>
      <w:r w:rsidRPr="00272530">
        <w:rPr>
          <w:rFonts w:asciiTheme="minorHAnsi" w:hAnsiTheme="minorHAnsi" w:cstheme="minorHAnsi"/>
          <w:sz w:val="22"/>
          <w:szCs w:val="22"/>
        </w:rPr>
        <w:t>.</w:t>
      </w:r>
    </w:p>
    <w:p w14:paraId="13BAAC36" w14:textId="77777777" w:rsidR="009A3591" w:rsidRPr="00272530" w:rsidRDefault="009A3591" w:rsidP="00EF5F3A">
      <w:pPr>
        <w:rPr>
          <w:rFonts w:asciiTheme="minorHAnsi" w:hAnsiTheme="minorHAnsi" w:cstheme="minorHAnsi"/>
          <w:sz w:val="22"/>
          <w:szCs w:val="22"/>
        </w:rPr>
      </w:pPr>
    </w:p>
    <w:p w14:paraId="7B6D528E" w14:textId="77777777" w:rsidR="00485B6F" w:rsidRPr="00272530" w:rsidRDefault="002B4754" w:rsidP="00485B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485B6F" w:rsidRPr="00272530">
        <w:rPr>
          <w:rFonts w:asciiTheme="minorHAnsi" w:hAnsiTheme="minorHAnsi" w:cstheme="minorHAnsi"/>
          <w:sz w:val="22"/>
          <w:szCs w:val="22"/>
        </w:rPr>
        <w:t xml:space="preserve">Preview: Moving Towards a System: A Statewide Needs Assessment of Early Childhood Care and Education.” </w:t>
      </w:r>
      <w:r>
        <w:rPr>
          <w:rFonts w:asciiTheme="minorHAnsi" w:hAnsiTheme="minorHAnsi" w:cstheme="minorHAnsi"/>
          <w:sz w:val="22"/>
          <w:szCs w:val="22"/>
        </w:rPr>
        <w:t>IFF, 2003 (principal author)</w:t>
      </w:r>
      <w:r w:rsidR="00485B6F" w:rsidRPr="00272530">
        <w:rPr>
          <w:rFonts w:asciiTheme="minorHAnsi" w:hAnsiTheme="minorHAnsi" w:cstheme="minorHAnsi"/>
          <w:sz w:val="22"/>
          <w:szCs w:val="22"/>
        </w:rPr>
        <w:t>.</w:t>
      </w:r>
    </w:p>
    <w:p w14:paraId="2C05019B" w14:textId="77777777" w:rsidR="00485B6F" w:rsidRDefault="00485B6F" w:rsidP="00485B6F">
      <w:pPr>
        <w:rPr>
          <w:rFonts w:asciiTheme="minorHAnsi" w:hAnsiTheme="minorHAnsi" w:cstheme="minorHAnsi"/>
          <w:sz w:val="22"/>
          <w:szCs w:val="22"/>
        </w:rPr>
      </w:pPr>
    </w:p>
    <w:p w14:paraId="571B6010" w14:textId="477F91D1" w:rsidR="002751FA" w:rsidRPr="002751FA" w:rsidRDefault="002751FA" w:rsidP="00485B6F">
      <w:pPr>
        <w:rPr>
          <w:rFonts w:asciiTheme="minorHAnsi" w:hAnsiTheme="minorHAnsi" w:cstheme="minorHAnsi"/>
          <w:b/>
          <w:sz w:val="22"/>
          <w:szCs w:val="22"/>
        </w:rPr>
      </w:pPr>
      <w:r w:rsidRPr="002751FA">
        <w:rPr>
          <w:rFonts w:asciiTheme="minorHAnsi" w:hAnsiTheme="minorHAnsi" w:cstheme="minorHAnsi"/>
          <w:b/>
          <w:sz w:val="22"/>
          <w:szCs w:val="22"/>
        </w:rPr>
        <w:t>Selected Op-</w:t>
      </w:r>
      <w:r w:rsidR="00626B73">
        <w:rPr>
          <w:rFonts w:asciiTheme="minorHAnsi" w:hAnsiTheme="minorHAnsi" w:cstheme="minorHAnsi"/>
          <w:b/>
          <w:sz w:val="22"/>
          <w:szCs w:val="22"/>
        </w:rPr>
        <w:t>Eds and Commentary</w:t>
      </w:r>
    </w:p>
    <w:p w14:paraId="493D8EF5" w14:textId="0FA98948" w:rsidR="00C27DB6" w:rsidRPr="00C27DB6" w:rsidRDefault="00C27DB6" w:rsidP="0084244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“Suburban Poverty Is Missing from the Conversation About America’s Future.” </w:t>
      </w:r>
      <w:r>
        <w:rPr>
          <w:rFonts w:asciiTheme="minorHAnsi" w:hAnsiTheme="minorHAnsi" w:cstheme="minorHAnsi"/>
          <w:i/>
          <w:sz w:val="22"/>
          <w:szCs w:val="22"/>
        </w:rPr>
        <w:t>Las Vegas Sun</w:t>
      </w:r>
      <w:r>
        <w:rPr>
          <w:rFonts w:asciiTheme="minorHAnsi" w:hAnsiTheme="minorHAnsi" w:cstheme="minorHAnsi"/>
          <w:sz w:val="22"/>
          <w:szCs w:val="22"/>
        </w:rPr>
        <w:t>, September 15, 2016.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6655C5A" w14:textId="77777777" w:rsidR="00C27DB6" w:rsidRDefault="00C27DB6" w:rsidP="00842447">
      <w:pPr>
        <w:rPr>
          <w:rFonts w:asciiTheme="minorHAnsi" w:hAnsiTheme="minorHAnsi" w:cstheme="minorHAnsi"/>
          <w:sz w:val="22"/>
          <w:szCs w:val="22"/>
        </w:rPr>
      </w:pPr>
    </w:p>
    <w:p w14:paraId="411307D6" w14:textId="49ECA43C" w:rsidR="00842447" w:rsidRPr="00842447" w:rsidRDefault="00842447" w:rsidP="008424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“Getting Help to More of the Poor in Colorado’s Suburbs.” </w:t>
      </w:r>
      <w:r>
        <w:rPr>
          <w:rFonts w:asciiTheme="minorHAnsi" w:hAnsiTheme="minorHAnsi" w:cstheme="minorHAnsi"/>
          <w:i/>
          <w:sz w:val="22"/>
          <w:szCs w:val="22"/>
        </w:rPr>
        <w:t>Denver Post</w:t>
      </w:r>
      <w:r>
        <w:rPr>
          <w:rFonts w:asciiTheme="minorHAnsi" w:hAnsiTheme="minorHAnsi" w:cstheme="minorHAnsi"/>
          <w:sz w:val="22"/>
          <w:szCs w:val="22"/>
        </w:rPr>
        <w:t>, December 13, 2013 (with Melinda Pollack).</w:t>
      </w:r>
    </w:p>
    <w:p w14:paraId="12208006" w14:textId="77777777" w:rsidR="00842447" w:rsidRDefault="00842447" w:rsidP="00842447">
      <w:pPr>
        <w:rPr>
          <w:rFonts w:asciiTheme="minorHAnsi" w:hAnsiTheme="minorHAnsi" w:cstheme="minorHAnsi"/>
          <w:sz w:val="22"/>
          <w:szCs w:val="22"/>
        </w:rPr>
      </w:pPr>
    </w:p>
    <w:p w14:paraId="03DC3382" w14:textId="77777777" w:rsidR="00842447" w:rsidRDefault="00842447" w:rsidP="008424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“Changing Demographics Bring Challenge, Opportunity.” </w:t>
      </w:r>
      <w:r>
        <w:rPr>
          <w:rFonts w:asciiTheme="minorHAnsi" w:hAnsiTheme="minorHAnsi" w:cstheme="minorHAnsi"/>
          <w:i/>
          <w:sz w:val="22"/>
          <w:szCs w:val="22"/>
        </w:rPr>
        <w:t>The New Orleans Advocate,</w:t>
      </w:r>
      <w:r>
        <w:rPr>
          <w:rFonts w:asciiTheme="minorHAnsi" w:hAnsiTheme="minorHAnsi" w:cstheme="minorHAnsi"/>
          <w:sz w:val="22"/>
          <w:szCs w:val="22"/>
        </w:rPr>
        <w:t xml:space="preserve"> November 30, 2013 (with Allison Plyer).</w:t>
      </w:r>
    </w:p>
    <w:p w14:paraId="31B0C716" w14:textId="77777777" w:rsidR="00842447" w:rsidRDefault="00842447" w:rsidP="00842447">
      <w:pPr>
        <w:rPr>
          <w:rFonts w:asciiTheme="minorHAnsi" w:hAnsiTheme="minorHAnsi" w:cstheme="minorHAnsi"/>
          <w:sz w:val="22"/>
          <w:szCs w:val="22"/>
        </w:rPr>
      </w:pPr>
    </w:p>
    <w:p w14:paraId="65D26E0F" w14:textId="77777777" w:rsidR="00842447" w:rsidRPr="00842447" w:rsidRDefault="00842447" w:rsidP="008424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“America’s Shifting Suburban Battlegrounds.” </w:t>
      </w:r>
      <w:r>
        <w:rPr>
          <w:rFonts w:asciiTheme="minorHAnsi" w:hAnsiTheme="minorHAnsi" w:cstheme="minorHAnsi"/>
          <w:i/>
          <w:sz w:val="22"/>
          <w:szCs w:val="22"/>
        </w:rPr>
        <w:t xml:space="preserve">Politico, </w:t>
      </w:r>
      <w:r>
        <w:rPr>
          <w:rFonts w:asciiTheme="minorHAnsi" w:hAnsiTheme="minorHAnsi" w:cstheme="minorHAnsi"/>
          <w:sz w:val="22"/>
          <w:szCs w:val="22"/>
        </w:rPr>
        <w:t>August 14, 2013 (with Alan Berube).</w:t>
      </w:r>
    </w:p>
    <w:p w14:paraId="54D511D6" w14:textId="77777777" w:rsidR="00842447" w:rsidRDefault="00842447" w:rsidP="00842447">
      <w:pPr>
        <w:rPr>
          <w:rFonts w:asciiTheme="minorHAnsi" w:hAnsiTheme="minorHAnsi" w:cstheme="minorHAnsi"/>
          <w:sz w:val="22"/>
          <w:szCs w:val="22"/>
        </w:rPr>
      </w:pPr>
    </w:p>
    <w:p w14:paraId="0D1A1729" w14:textId="77777777" w:rsidR="00F17CF2" w:rsidRDefault="00F17CF2" w:rsidP="008424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“Cul-de-Sac Poverty.” </w:t>
      </w:r>
      <w:r>
        <w:rPr>
          <w:rFonts w:asciiTheme="minorHAnsi" w:hAnsiTheme="minorHAnsi" w:cstheme="minorHAnsi"/>
          <w:i/>
          <w:sz w:val="22"/>
          <w:szCs w:val="22"/>
        </w:rPr>
        <w:t>New York Times</w:t>
      </w:r>
      <w:r>
        <w:rPr>
          <w:rFonts w:asciiTheme="minorHAnsi" w:hAnsiTheme="minorHAnsi" w:cstheme="minorHAnsi"/>
          <w:sz w:val="22"/>
          <w:szCs w:val="22"/>
        </w:rPr>
        <w:t>, May 20, 2013 (with Alan Berube).</w:t>
      </w:r>
    </w:p>
    <w:p w14:paraId="3CF74042" w14:textId="77777777" w:rsidR="00F17CF2" w:rsidRDefault="00F17CF2" w:rsidP="00EA1D4A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468FEF0" w14:textId="77777777" w:rsidR="00F17CF2" w:rsidRPr="00F17CF2" w:rsidRDefault="00F17CF2" w:rsidP="00EA1D4A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“Job Sprawl Creates Challenges.” </w:t>
      </w:r>
      <w:r>
        <w:rPr>
          <w:rFonts w:asciiTheme="minorHAnsi" w:hAnsiTheme="minorHAnsi" w:cstheme="minorHAnsi"/>
          <w:i/>
          <w:sz w:val="22"/>
          <w:szCs w:val="22"/>
        </w:rPr>
        <w:t>Atlanta Journal-Constitution</w:t>
      </w:r>
      <w:r>
        <w:rPr>
          <w:rFonts w:asciiTheme="minorHAnsi" w:hAnsiTheme="minorHAnsi" w:cstheme="minorHAnsi"/>
          <w:sz w:val="22"/>
          <w:szCs w:val="22"/>
        </w:rPr>
        <w:t>, May 8, 2013.</w:t>
      </w:r>
    </w:p>
    <w:p w14:paraId="01931130" w14:textId="4916AB17" w:rsidR="00F17CF2" w:rsidRDefault="00F17CF2" w:rsidP="002B1F04">
      <w:pPr>
        <w:rPr>
          <w:rFonts w:asciiTheme="minorHAnsi" w:hAnsiTheme="minorHAnsi" w:cstheme="minorHAnsi"/>
          <w:sz w:val="22"/>
          <w:szCs w:val="22"/>
        </w:rPr>
      </w:pPr>
    </w:p>
    <w:p w14:paraId="02070BA0" w14:textId="77777777" w:rsidR="000B544C" w:rsidRPr="00EA1D4A" w:rsidRDefault="000B544C" w:rsidP="00EA1D4A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Changing Geography of Metropolitan Poverty.” </w:t>
      </w:r>
      <w:r w:rsidR="00EA1D4A">
        <w:rPr>
          <w:rFonts w:asciiTheme="minorHAnsi" w:hAnsiTheme="minorHAnsi" w:cstheme="minorHAnsi"/>
          <w:i/>
          <w:sz w:val="22"/>
          <w:szCs w:val="22"/>
        </w:rPr>
        <w:t>The Atlantic Cities</w:t>
      </w:r>
      <w:r w:rsidR="00EA1D4A">
        <w:rPr>
          <w:rFonts w:asciiTheme="minorHAnsi" w:hAnsiTheme="minorHAnsi" w:cstheme="minorHAnsi"/>
          <w:sz w:val="22"/>
          <w:szCs w:val="22"/>
        </w:rPr>
        <w:t>, September 20, 2012.</w:t>
      </w:r>
    </w:p>
    <w:p w14:paraId="0EDC3953" w14:textId="77777777" w:rsidR="00EA1D4A" w:rsidRDefault="00EA1D4A" w:rsidP="00485B6F">
      <w:pPr>
        <w:rPr>
          <w:rFonts w:asciiTheme="minorHAnsi" w:hAnsiTheme="minorHAnsi" w:cstheme="minorHAnsi"/>
          <w:sz w:val="22"/>
          <w:szCs w:val="22"/>
        </w:rPr>
      </w:pPr>
    </w:p>
    <w:p w14:paraId="5C00EE32" w14:textId="3A0C1555" w:rsidR="00F172AE" w:rsidRDefault="00F172AE" w:rsidP="001F30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“Falling Crime in Cities Disproves Old Assumptions.” “The Angle” at </w:t>
      </w:r>
      <w:r w:rsidRPr="00F172AE">
        <w:rPr>
          <w:rFonts w:asciiTheme="minorHAnsi" w:hAnsiTheme="minorHAnsi" w:cstheme="minorHAnsi"/>
          <w:i/>
          <w:sz w:val="22"/>
          <w:szCs w:val="22"/>
        </w:rPr>
        <w:t>The Boston Globe</w:t>
      </w:r>
      <w:r>
        <w:rPr>
          <w:rFonts w:asciiTheme="minorHAnsi" w:hAnsiTheme="minorHAnsi" w:cstheme="minorHAnsi"/>
          <w:sz w:val="22"/>
          <w:szCs w:val="22"/>
        </w:rPr>
        <w:t>, June 3, 2011 (with Steven Raphael).</w:t>
      </w:r>
    </w:p>
    <w:p w14:paraId="25E43EF0" w14:textId="2AD6A8CC" w:rsidR="00EA1D4A" w:rsidRDefault="00EA1D4A" w:rsidP="00485B6F">
      <w:pPr>
        <w:rPr>
          <w:rFonts w:asciiTheme="minorHAnsi" w:hAnsiTheme="minorHAnsi" w:cstheme="minorHAnsi"/>
          <w:sz w:val="22"/>
          <w:szCs w:val="22"/>
        </w:rPr>
      </w:pPr>
    </w:p>
    <w:p w14:paraId="351F2916" w14:textId="286D989E" w:rsidR="00626B73" w:rsidRDefault="00626B73" w:rsidP="00485B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Selected </w:t>
      </w:r>
      <w:r w:rsidRPr="002751FA">
        <w:rPr>
          <w:rFonts w:asciiTheme="minorHAnsi" w:hAnsiTheme="minorHAnsi" w:cstheme="minorHAnsi"/>
          <w:b/>
          <w:sz w:val="22"/>
          <w:szCs w:val="22"/>
        </w:rPr>
        <w:t>Blog Posts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1F3B">
        <w:rPr>
          <w:rFonts w:asciiTheme="minorHAnsi" w:hAnsiTheme="minorHAnsi" w:cstheme="minorHAnsi"/>
          <w:b/>
          <w:sz w:val="22"/>
          <w:szCs w:val="22"/>
        </w:rPr>
        <w:t>from “The Avenue” and</w:t>
      </w:r>
      <w:r>
        <w:rPr>
          <w:rFonts w:asciiTheme="minorHAnsi" w:hAnsiTheme="minorHAnsi" w:cstheme="minorHAnsi"/>
          <w:b/>
          <w:sz w:val="22"/>
          <w:szCs w:val="22"/>
        </w:rPr>
        <w:t xml:space="preserve"> Brookings.edu</w:t>
      </w:r>
    </w:p>
    <w:p w14:paraId="69CC590C" w14:textId="4DACD208" w:rsidR="0026193E" w:rsidRDefault="0026193E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“Mapping Working Family Tax Credits and their Anti-Poverty Impact.” “The Avenue” at </w:t>
      </w:r>
      <w:r w:rsidR="00657433">
        <w:rPr>
          <w:rFonts w:asciiTheme="minorHAnsi" w:hAnsiTheme="minorHAnsi" w:cstheme="minorHAnsi"/>
          <w:sz w:val="22"/>
          <w:szCs w:val="22"/>
        </w:rPr>
        <w:t>Brookings, February 21, 2017 (with Cecile Murray).</w:t>
      </w:r>
    </w:p>
    <w:p w14:paraId="5F81180B" w14:textId="77777777" w:rsidR="0026193E" w:rsidRDefault="0026193E" w:rsidP="00626B73">
      <w:pPr>
        <w:rPr>
          <w:rFonts w:asciiTheme="minorHAnsi" w:hAnsiTheme="minorHAnsi" w:cstheme="minorHAnsi"/>
          <w:sz w:val="22"/>
          <w:szCs w:val="22"/>
        </w:rPr>
      </w:pPr>
    </w:p>
    <w:p w14:paraId="70B354D3" w14:textId="05996BE1" w:rsidR="00C27DB6" w:rsidRDefault="0026193E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C27DB6">
        <w:rPr>
          <w:rFonts w:asciiTheme="minorHAnsi" w:hAnsiTheme="minorHAnsi" w:cstheme="minorHAnsi"/>
          <w:sz w:val="22"/>
          <w:szCs w:val="22"/>
        </w:rPr>
        <w:t>Where Do the (Multidimensionally) Poor Live? Depends on Their Race.” “Social Mobility Memos” at Brookings, April 21, 2016 (with Richard Reeves).</w:t>
      </w:r>
    </w:p>
    <w:p w14:paraId="21FBC3B7" w14:textId="77777777" w:rsidR="00C27DB6" w:rsidRDefault="00C27DB6" w:rsidP="00626B73">
      <w:pPr>
        <w:rPr>
          <w:rFonts w:asciiTheme="minorHAnsi" w:hAnsiTheme="minorHAnsi" w:cstheme="minorHAnsi"/>
          <w:sz w:val="22"/>
          <w:szCs w:val="22"/>
        </w:rPr>
      </w:pPr>
    </w:p>
    <w:p w14:paraId="706A8C42" w14:textId="33DC3576" w:rsidR="00117617" w:rsidRDefault="00117617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“New Census Data Finds Scant Progress Against Poverty.” “The Avenue” at Brookings, September 18, 2015.</w:t>
      </w:r>
    </w:p>
    <w:p w14:paraId="7F5E873D" w14:textId="77777777" w:rsidR="00117617" w:rsidRDefault="00117617" w:rsidP="00626B73">
      <w:pPr>
        <w:rPr>
          <w:rFonts w:asciiTheme="minorHAnsi" w:hAnsiTheme="minorHAnsi" w:cstheme="minorHAnsi"/>
          <w:sz w:val="22"/>
          <w:szCs w:val="22"/>
        </w:rPr>
      </w:pPr>
    </w:p>
    <w:p w14:paraId="5ED788A6" w14:textId="7F580919" w:rsidR="00117617" w:rsidRDefault="00117617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“Promise and Pitfalls of Housing Choice Vouchers Vary Across the Nation.” “The Avenue” at Brookings, August 14, 2015 (with Natalie Holmes).</w:t>
      </w:r>
    </w:p>
    <w:p w14:paraId="6E0FBF93" w14:textId="77777777" w:rsidR="00117617" w:rsidRDefault="00117617" w:rsidP="00626B73">
      <w:pPr>
        <w:rPr>
          <w:rFonts w:asciiTheme="minorHAnsi" w:hAnsiTheme="minorHAnsi" w:cstheme="minorHAnsi"/>
          <w:sz w:val="22"/>
          <w:szCs w:val="22"/>
        </w:rPr>
      </w:pPr>
    </w:p>
    <w:p w14:paraId="498DEDF9" w14:textId="00F5BAE6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“On Ferguson, Fragmentation, and Fiscal Disparities.” “The Avenue” at Brookings, April 2, 2014 (with Bruce Katz).</w:t>
      </w:r>
    </w:p>
    <w:p w14:paraId="64EF4A1D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4AFB2083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“Five Lessons from Leading Innovators on Confronting Suburban Poverty.” “The Avenue” at Brookings, December 17, 2014 (with Alan Berube).</w:t>
      </w:r>
    </w:p>
    <w:p w14:paraId="1F1B2399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6F316E89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“Fighting Poverty at Tax Time through the EITC.” “The Avenue” at Brookings, December 16, 2014 (with Natalie Holmes).</w:t>
      </w:r>
    </w:p>
    <w:p w14:paraId="566A6253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4A4ADB00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“Ferguson, Mo. Emblematic of Growing Suburban Poverty.” “The Avenue” at Brookings, August 15, 2014.</w:t>
      </w:r>
    </w:p>
    <w:p w14:paraId="34C06877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5474726C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“Place and the Paul Ryan Poverty Plan.” “The Avenue” at Brookings, 29 2014.</w:t>
      </w:r>
    </w:p>
    <w:p w14:paraId="1256873B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1C8EAECA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“Suburban Poverty: A Year of Lessons.” “The Avenue” at Brookings, May 20, 2014 (with Alan Berube).</w:t>
      </w:r>
    </w:p>
    <w:p w14:paraId="28D43262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6F9D9983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“Food Stamps Respond to the Changing Geography of American Poverty.” “The Avenue” at Brookings, January 29, 2014 (with Jane Williams).</w:t>
      </w:r>
    </w:p>
    <w:p w14:paraId="0C173479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7144BF6D" w14:textId="03D5B24F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“Does the Suburbanization of Poverty Mean the War on Poverty Failed?” “The Avenue” at Brookings, January 8, 2014 (with Alan Berube).</w:t>
      </w:r>
    </w:p>
    <w:p w14:paraId="38262C3C" w14:textId="283DEEE5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75511E7A" w14:textId="77777777" w:rsidR="00626B73" w:rsidRPr="00EA1D4A" w:rsidRDefault="00626B73" w:rsidP="00626B7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“EITC Receipt Continues to Rise in Recession’s Wake.”</w:t>
      </w:r>
      <w:r w:rsidRPr="00EA1D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“The Avenue” at </w:t>
      </w:r>
      <w:r>
        <w:rPr>
          <w:rFonts w:asciiTheme="minorHAnsi" w:hAnsiTheme="minorHAnsi" w:cstheme="minorHAnsi"/>
          <w:i/>
          <w:sz w:val="22"/>
          <w:szCs w:val="22"/>
        </w:rPr>
        <w:t>The New Republic</w:t>
      </w:r>
      <w:r>
        <w:rPr>
          <w:rFonts w:asciiTheme="minorHAnsi" w:hAnsiTheme="minorHAnsi" w:cstheme="minorHAnsi"/>
          <w:sz w:val="22"/>
          <w:szCs w:val="22"/>
        </w:rPr>
        <w:t>, April 17, 2012.</w:t>
      </w:r>
    </w:p>
    <w:p w14:paraId="440B25C2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4E06EB7E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“America’s Cities and Suburbs Becoming Safer.”</w:t>
      </w:r>
      <w:r w:rsidRPr="00EA1D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“The Avenue” at </w:t>
      </w:r>
      <w:r>
        <w:rPr>
          <w:rFonts w:asciiTheme="minorHAnsi" w:hAnsiTheme="minorHAnsi" w:cstheme="minorHAnsi"/>
          <w:i/>
          <w:sz w:val="22"/>
          <w:szCs w:val="22"/>
        </w:rPr>
        <w:t>The New Republic</w:t>
      </w:r>
      <w:r>
        <w:rPr>
          <w:rFonts w:asciiTheme="minorHAnsi" w:hAnsiTheme="minorHAnsi" w:cstheme="minorHAnsi"/>
          <w:sz w:val="22"/>
          <w:szCs w:val="22"/>
        </w:rPr>
        <w:t>, June 3, 2011.</w:t>
      </w:r>
    </w:p>
    <w:p w14:paraId="7A8528B2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61773264" w14:textId="77777777" w:rsidR="00626B73" w:rsidRPr="00EA1D4A" w:rsidRDefault="00626B73" w:rsidP="00626B7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“Needed: More, Better, AND Accessible Jobs.”</w:t>
      </w:r>
      <w:r w:rsidRPr="00EA1D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“The Avenue” at </w:t>
      </w:r>
      <w:r>
        <w:rPr>
          <w:rFonts w:asciiTheme="minorHAnsi" w:hAnsiTheme="minorHAnsi" w:cstheme="minorHAnsi"/>
          <w:i/>
          <w:sz w:val="22"/>
          <w:szCs w:val="22"/>
        </w:rPr>
        <w:t>The New Republic</w:t>
      </w:r>
      <w:r>
        <w:rPr>
          <w:rFonts w:asciiTheme="minorHAnsi" w:hAnsiTheme="minorHAnsi" w:cstheme="minorHAnsi"/>
          <w:sz w:val="22"/>
          <w:szCs w:val="22"/>
        </w:rPr>
        <w:t>, May 25, 2011.</w:t>
      </w:r>
    </w:p>
    <w:p w14:paraId="34D51EBD" w14:textId="77777777" w:rsidR="00626B73" w:rsidRDefault="00626B73" w:rsidP="00626B73">
      <w:pPr>
        <w:rPr>
          <w:rFonts w:asciiTheme="minorHAnsi" w:hAnsiTheme="minorHAnsi" w:cstheme="minorHAnsi"/>
          <w:sz w:val="22"/>
          <w:szCs w:val="22"/>
        </w:rPr>
      </w:pPr>
    </w:p>
    <w:p w14:paraId="6F090E87" w14:textId="77777777" w:rsidR="00626B73" w:rsidRPr="00EA1D4A" w:rsidRDefault="00626B73" w:rsidP="00626B7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“Toward an Accurate Portrayal of American Poverty.”</w:t>
      </w:r>
      <w:r w:rsidRPr="00EA1D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“The Avenue” at </w:t>
      </w:r>
      <w:r>
        <w:rPr>
          <w:rFonts w:asciiTheme="minorHAnsi" w:hAnsiTheme="minorHAnsi" w:cstheme="minorHAnsi"/>
          <w:i/>
          <w:sz w:val="22"/>
          <w:szCs w:val="22"/>
        </w:rPr>
        <w:t>The New Republic</w:t>
      </w:r>
      <w:r>
        <w:rPr>
          <w:rFonts w:asciiTheme="minorHAnsi" w:hAnsiTheme="minorHAnsi" w:cstheme="minorHAnsi"/>
          <w:sz w:val="22"/>
          <w:szCs w:val="22"/>
        </w:rPr>
        <w:t>, May 14, 2010.</w:t>
      </w:r>
    </w:p>
    <w:p w14:paraId="497F3107" w14:textId="77777777" w:rsidR="00626B73" w:rsidRDefault="00626B73" w:rsidP="00626B73">
      <w:pPr>
        <w:rPr>
          <w:rFonts w:asciiTheme="minorHAnsi" w:hAnsiTheme="minorHAnsi" w:cstheme="minorHAnsi"/>
          <w:i/>
          <w:sz w:val="22"/>
          <w:szCs w:val="22"/>
        </w:rPr>
      </w:pPr>
    </w:p>
    <w:p w14:paraId="2F88A73F" w14:textId="188C13A8" w:rsidR="00626B73" w:rsidRDefault="0007445A" w:rsidP="00626B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High Price of Rapid Tax</w:t>
      </w:r>
      <w:r w:rsidR="00626B73">
        <w:rPr>
          <w:rFonts w:asciiTheme="minorHAnsi" w:hAnsiTheme="minorHAnsi" w:cstheme="minorHAnsi"/>
          <w:sz w:val="22"/>
          <w:szCs w:val="22"/>
        </w:rPr>
        <w:t xml:space="preserve"> Refunds</w:t>
      </w:r>
      <w:r w:rsidR="00626B73" w:rsidRPr="00691559">
        <w:rPr>
          <w:rFonts w:asciiTheme="minorHAnsi" w:hAnsiTheme="minorHAnsi" w:cstheme="minorHAnsi"/>
          <w:sz w:val="22"/>
          <w:szCs w:val="22"/>
        </w:rPr>
        <w:t xml:space="preserve">.” “The Avenue” at </w:t>
      </w:r>
      <w:r w:rsidR="00626B73" w:rsidRPr="00691559">
        <w:rPr>
          <w:rFonts w:asciiTheme="minorHAnsi" w:hAnsiTheme="minorHAnsi" w:cstheme="minorHAnsi"/>
          <w:i/>
          <w:sz w:val="22"/>
          <w:szCs w:val="22"/>
        </w:rPr>
        <w:t>The New Republic</w:t>
      </w:r>
      <w:r w:rsidR="00626B73">
        <w:rPr>
          <w:rFonts w:asciiTheme="minorHAnsi" w:hAnsiTheme="minorHAnsi" w:cstheme="minorHAnsi"/>
          <w:sz w:val="22"/>
          <w:szCs w:val="22"/>
        </w:rPr>
        <w:t>, February 18, 2010</w:t>
      </w:r>
      <w:r w:rsidR="00626B73" w:rsidRPr="00691559">
        <w:rPr>
          <w:rFonts w:asciiTheme="minorHAnsi" w:hAnsiTheme="minorHAnsi" w:cstheme="minorHAnsi"/>
          <w:sz w:val="22"/>
          <w:szCs w:val="22"/>
        </w:rPr>
        <w:t>.</w:t>
      </w:r>
    </w:p>
    <w:p w14:paraId="3931F06E" w14:textId="77777777" w:rsidR="00626B73" w:rsidRPr="00272530" w:rsidRDefault="00626B73" w:rsidP="00485B6F">
      <w:pPr>
        <w:rPr>
          <w:rFonts w:asciiTheme="minorHAnsi" w:hAnsiTheme="minorHAnsi" w:cstheme="minorHAnsi"/>
          <w:sz w:val="22"/>
          <w:szCs w:val="22"/>
        </w:rPr>
      </w:pPr>
    </w:p>
    <w:p w14:paraId="4452A871" w14:textId="61BF9B32" w:rsidR="00626B73" w:rsidRDefault="00626B73" w:rsidP="00626B73">
      <w:pPr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CONGRESSIONAL TESTIMONY</w:t>
      </w:r>
    </w:p>
    <w:p w14:paraId="5B70CC56" w14:textId="77777777" w:rsidR="00D9528B" w:rsidRDefault="00D9528B" w:rsidP="00626B73">
      <w:pPr>
        <w:rPr>
          <w:rFonts w:asciiTheme="minorHAnsi" w:hAnsiTheme="minorHAnsi" w:cstheme="minorHAnsi"/>
          <w:sz w:val="22"/>
          <w:szCs w:val="22"/>
        </w:rPr>
      </w:pPr>
    </w:p>
    <w:p w14:paraId="5910C1F8" w14:textId="5F1C4ADC" w:rsidR="00626B73" w:rsidRDefault="00626B73" w:rsidP="00626B73">
      <w:pPr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“The Changing Geography of Poverty in the United States.” Presented to the House Ways and Means Subcommittee on Human Resources, February 15, 2017.</w:t>
      </w:r>
    </w:p>
    <w:p w14:paraId="781355B2" w14:textId="77777777" w:rsidR="00626B73" w:rsidRDefault="00626B73" w:rsidP="005178EA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04F3370" w14:textId="7548773D" w:rsidR="005178EA" w:rsidRDefault="00F0673D" w:rsidP="005178EA">
      <w:pPr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SELECTED </w:t>
      </w:r>
      <w:r w:rsidR="005178EA">
        <w:rPr>
          <w:rFonts w:asciiTheme="minorHAnsi" w:hAnsiTheme="minorHAnsi" w:cstheme="minorHAnsi"/>
          <w:b/>
          <w:smallCaps/>
          <w:sz w:val="22"/>
          <w:szCs w:val="22"/>
        </w:rPr>
        <w:t>PRESENTATIONS</w:t>
      </w:r>
    </w:p>
    <w:p w14:paraId="7C3B3582" w14:textId="77777777" w:rsidR="00D9528B" w:rsidRDefault="00D9528B" w:rsidP="000C355A">
      <w:pPr>
        <w:rPr>
          <w:rFonts w:asciiTheme="minorHAnsi" w:hAnsiTheme="minorHAnsi" w:cstheme="minorHAnsi"/>
          <w:sz w:val="22"/>
          <w:szCs w:val="22"/>
        </w:rPr>
      </w:pPr>
    </w:p>
    <w:p w14:paraId="1A99F2CA" w14:textId="2C5DDD5B" w:rsidR="00A44EFC" w:rsidRDefault="00A44EFC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“Tale of Two Cities: Challenging Urban Disparities.” South by Southwest, March 12, 2016.</w:t>
      </w:r>
    </w:p>
    <w:p w14:paraId="1F03FF8F" w14:textId="77777777" w:rsidR="00A44EFC" w:rsidRDefault="00A44EFC" w:rsidP="000C355A">
      <w:pPr>
        <w:rPr>
          <w:rFonts w:asciiTheme="minorHAnsi" w:hAnsiTheme="minorHAnsi" w:cstheme="minorHAnsi"/>
          <w:sz w:val="22"/>
          <w:szCs w:val="22"/>
        </w:rPr>
      </w:pPr>
    </w:p>
    <w:p w14:paraId="56ADB79D" w14:textId="57DED4E3" w:rsidR="00A44EFC" w:rsidRDefault="00A44EFC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“Housing and the Shifting Geography of Poverty and Neighborhood Opportunity.” Urban America Forward: Civil Rights Roundtable hosted by the Center for the Study of Race, Politics, and Culture at the University of Chicago, September 11, 2015.</w:t>
      </w:r>
    </w:p>
    <w:p w14:paraId="3580EDE9" w14:textId="77777777" w:rsidR="00A44EFC" w:rsidRDefault="00A44EFC" w:rsidP="000C355A">
      <w:pPr>
        <w:rPr>
          <w:rFonts w:asciiTheme="minorHAnsi" w:hAnsiTheme="minorHAnsi" w:cstheme="minorHAnsi"/>
          <w:sz w:val="22"/>
          <w:szCs w:val="22"/>
        </w:rPr>
      </w:pPr>
    </w:p>
    <w:p w14:paraId="5F650A9A" w14:textId="6169DE45" w:rsidR="00564DFA" w:rsidRDefault="00564DFA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Changing Landscape of Poverty and Opportunity in the United States.” </w:t>
      </w:r>
      <w:r w:rsidR="001A46E9">
        <w:rPr>
          <w:rFonts w:asciiTheme="minorHAnsi" w:hAnsiTheme="minorHAnsi" w:cstheme="minorHAnsi"/>
          <w:sz w:val="22"/>
          <w:szCs w:val="22"/>
        </w:rPr>
        <w:t>Reinventing Older Communities: Bridging Growth and Opportunity conference, hosted by the Federal Reserve Ba</w:t>
      </w:r>
      <w:r w:rsidR="00412070">
        <w:rPr>
          <w:rFonts w:asciiTheme="minorHAnsi" w:hAnsiTheme="minorHAnsi" w:cstheme="minorHAnsi"/>
          <w:sz w:val="22"/>
          <w:szCs w:val="22"/>
        </w:rPr>
        <w:t>nk of Philadelphia, May 12, 2014</w:t>
      </w:r>
      <w:r w:rsidR="001A46E9">
        <w:rPr>
          <w:rFonts w:asciiTheme="minorHAnsi" w:hAnsiTheme="minorHAnsi" w:cstheme="minorHAnsi"/>
          <w:sz w:val="22"/>
          <w:szCs w:val="22"/>
        </w:rPr>
        <w:t>.</w:t>
      </w:r>
    </w:p>
    <w:p w14:paraId="425492DB" w14:textId="77777777" w:rsidR="00564DFA" w:rsidRDefault="00564DFA" w:rsidP="000C355A">
      <w:pPr>
        <w:rPr>
          <w:rFonts w:asciiTheme="minorHAnsi" w:hAnsiTheme="minorHAnsi" w:cstheme="minorHAnsi"/>
          <w:sz w:val="22"/>
          <w:szCs w:val="22"/>
        </w:rPr>
      </w:pPr>
    </w:p>
    <w:p w14:paraId="4192BE64" w14:textId="77777777" w:rsidR="00564DFA" w:rsidRDefault="00564DFA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“Confronting Poverty in America.” American Planning Association national conference, April 28, 2014.</w:t>
      </w:r>
    </w:p>
    <w:p w14:paraId="359ECC35" w14:textId="77777777" w:rsidR="00564DFA" w:rsidRDefault="00564DFA" w:rsidP="000C355A">
      <w:pPr>
        <w:rPr>
          <w:rFonts w:asciiTheme="minorHAnsi" w:hAnsiTheme="minorHAnsi" w:cstheme="minorHAnsi"/>
          <w:sz w:val="22"/>
          <w:szCs w:val="22"/>
        </w:rPr>
      </w:pPr>
    </w:p>
    <w:p w14:paraId="280CEAD7" w14:textId="77777777" w:rsidR="00FA523A" w:rsidRPr="00564DFA" w:rsidRDefault="00FA523A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“New Challenges for Metropolitan Regions in America: </w:t>
      </w:r>
      <w:r w:rsidRPr="00564DFA">
        <w:rPr>
          <w:rFonts w:asciiTheme="minorHAnsi" w:hAnsiTheme="minorHAnsi" w:cstheme="minorHAnsi"/>
          <w:sz w:val="22"/>
          <w:szCs w:val="22"/>
        </w:rPr>
        <w:t xml:space="preserve">Confronting Suburban Poverty.” </w:t>
      </w:r>
      <w:r w:rsidR="00564DFA" w:rsidRPr="00564DFA">
        <w:rPr>
          <w:rFonts w:asciiTheme="minorHAnsi" w:hAnsiTheme="minorHAnsi" w:cstheme="minorHAnsi"/>
          <w:sz w:val="22"/>
          <w:szCs w:val="22"/>
        </w:rPr>
        <w:t xml:space="preserve">Refitting Suburbia conference, hosted by </w:t>
      </w:r>
      <w:r w:rsidR="00564DFA" w:rsidRPr="00564DFA">
        <w:rPr>
          <w:rFonts w:asciiTheme="minorHAnsi" w:hAnsiTheme="minorHAnsi"/>
          <w:sz w:val="22"/>
          <w:szCs w:val="22"/>
          <w:lang w:val="en-GB"/>
        </w:rPr>
        <w:t xml:space="preserve">Städtebau Institut, Universität Stuttgart, </w:t>
      </w:r>
      <w:r w:rsidR="00564DFA" w:rsidRPr="00564DFA">
        <w:rPr>
          <w:rFonts w:asciiTheme="minorHAnsi" w:hAnsiTheme="minorHAnsi" w:cs="Tahoma"/>
          <w:color w:val="000000"/>
          <w:sz w:val="22"/>
          <w:szCs w:val="22"/>
        </w:rPr>
        <w:t>Wuestenrot Foundation,</w:t>
      </w:r>
      <w:r w:rsidR="00564DFA" w:rsidRPr="00564DFA">
        <w:rPr>
          <w:rFonts w:asciiTheme="minorHAnsi" w:hAnsiTheme="minorHAnsi"/>
          <w:sz w:val="22"/>
          <w:szCs w:val="22"/>
          <w:lang w:val="en-GB"/>
        </w:rPr>
        <w:t xml:space="preserve"> and ILS – Institut für Landes- und Stadtentwicklungsforschung</w:t>
      </w:r>
      <w:r w:rsidR="00564DFA">
        <w:rPr>
          <w:rFonts w:asciiTheme="minorHAnsi" w:hAnsiTheme="minorHAnsi"/>
          <w:sz w:val="22"/>
          <w:szCs w:val="22"/>
          <w:lang w:val="en-GB"/>
        </w:rPr>
        <w:t>, November 22, 2013.</w:t>
      </w:r>
    </w:p>
    <w:p w14:paraId="129A0EED" w14:textId="77777777" w:rsidR="00FA523A" w:rsidRDefault="00FA523A" w:rsidP="000C355A">
      <w:pPr>
        <w:rPr>
          <w:rFonts w:asciiTheme="minorHAnsi" w:hAnsiTheme="minorHAnsi" w:cstheme="minorHAnsi"/>
          <w:sz w:val="22"/>
          <w:szCs w:val="22"/>
        </w:rPr>
      </w:pPr>
    </w:p>
    <w:p w14:paraId="3B3B6540" w14:textId="77777777" w:rsidR="00FA523A" w:rsidRDefault="00FA523A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“Smart Growth: The Suburbanization of Poverty.” National Building Museum Smart Growth Lecture Series, July 29, 2013.</w:t>
      </w:r>
    </w:p>
    <w:p w14:paraId="70A82934" w14:textId="77777777" w:rsidR="00FA523A" w:rsidRDefault="00FA523A" w:rsidP="000C355A">
      <w:pPr>
        <w:rPr>
          <w:rFonts w:asciiTheme="minorHAnsi" w:hAnsiTheme="minorHAnsi" w:cstheme="minorHAnsi"/>
          <w:sz w:val="22"/>
          <w:szCs w:val="22"/>
        </w:rPr>
      </w:pPr>
    </w:p>
    <w:p w14:paraId="7E41B1BD" w14:textId="77777777" w:rsidR="003733E8" w:rsidRDefault="003733E8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“Confronting Suburban Poverty in America.” Book release event, Brookings Institution, May 20, 2013.</w:t>
      </w:r>
    </w:p>
    <w:p w14:paraId="394C979F" w14:textId="77777777" w:rsidR="003733E8" w:rsidRDefault="003733E8" w:rsidP="000C355A">
      <w:pPr>
        <w:rPr>
          <w:rFonts w:asciiTheme="minorHAnsi" w:hAnsiTheme="minorHAnsi" w:cstheme="minorHAnsi"/>
          <w:sz w:val="22"/>
          <w:szCs w:val="22"/>
        </w:rPr>
      </w:pPr>
    </w:p>
    <w:p w14:paraId="4A618142" w14:textId="77777777" w:rsidR="00781A39" w:rsidRDefault="00781A39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“Confronting Suburban Poverty in America</w:t>
      </w:r>
      <w:r w:rsidR="003733E8">
        <w:rPr>
          <w:rFonts w:asciiTheme="minorHAnsi" w:hAnsiTheme="minorHAnsi" w:cstheme="minorHAnsi"/>
          <w:sz w:val="22"/>
          <w:szCs w:val="22"/>
        </w:rPr>
        <w:t>: Philanthropy’s Role</w:t>
      </w:r>
      <w:r>
        <w:rPr>
          <w:rFonts w:asciiTheme="minorHAnsi" w:hAnsiTheme="minorHAnsi" w:cstheme="minorHAnsi"/>
          <w:sz w:val="22"/>
          <w:szCs w:val="22"/>
        </w:rPr>
        <w:t>.” Council on Foundations annual conference, April 9, 2013.</w:t>
      </w:r>
    </w:p>
    <w:p w14:paraId="088482BE" w14:textId="77777777" w:rsidR="00781A39" w:rsidRDefault="00781A39" w:rsidP="000C355A">
      <w:pPr>
        <w:rPr>
          <w:rFonts w:asciiTheme="minorHAnsi" w:hAnsiTheme="minorHAnsi" w:cstheme="minorHAnsi"/>
          <w:sz w:val="22"/>
          <w:szCs w:val="22"/>
        </w:rPr>
      </w:pPr>
    </w:p>
    <w:p w14:paraId="5E985869" w14:textId="77777777" w:rsidR="002F34B0" w:rsidRDefault="002F34B0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“When the Economy Goes Down Does the EITC Go Up? The Impact of the Great Recession on the EITC.” EITC Funders Network, October 3, 2012.</w:t>
      </w:r>
    </w:p>
    <w:p w14:paraId="4EB055FB" w14:textId="77777777" w:rsidR="006358EB" w:rsidRDefault="006358EB" w:rsidP="000C355A">
      <w:pPr>
        <w:rPr>
          <w:rFonts w:asciiTheme="minorHAnsi" w:hAnsiTheme="minorHAnsi" w:cstheme="minorHAnsi"/>
          <w:sz w:val="22"/>
          <w:szCs w:val="22"/>
        </w:rPr>
      </w:pPr>
    </w:p>
    <w:p w14:paraId="5DDF53D3" w14:textId="77777777" w:rsidR="00374A61" w:rsidRDefault="00374A61" w:rsidP="00374A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Shifting Geography of Poverty and Opportunity in Metropolitan America.” Prince George’s, MD County Council, February 22, 2011.</w:t>
      </w:r>
    </w:p>
    <w:p w14:paraId="5B9FB718" w14:textId="77777777" w:rsidR="00374A61" w:rsidRDefault="00374A61" w:rsidP="00374A61">
      <w:pPr>
        <w:rPr>
          <w:rFonts w:asciiTheme="minorHAnsi" w:hAnsiTheme="minorHAnsi" w:cstheme="minorHAnsi"/>
          <w:sz w:val="22"/>
          <w:szCs w:val="22"/>
        </w:rPr>
      </w:pPr>
    </w:p>
    <w:p w14:paraId="193FEDB6" w14:textId="77777777" w:rsidR="006358EB" w:rsidRDefault="00374A61" w:rsidP="00374A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58EB">
        <w:rPr>
          <w:rFonts w:asciiTheme="minorHAnsi" w:hAnsiTheme="minorHAnsi" w:cstheme="minorHAnsi"/>
          <w:sz w:val="22"/>
          <w:szCs w:val="22"/>
        </w:rPr>
        <w:t>“Missed Opportunity: Transit and Jobs in Metropolitan America.” New Partners for Smart Growth conference, February 4, 2012.</w:t>
      </w:r>
    </w:p>
    <w:p w14:paraId="34F0628B" w14:textId="77777777" w:rsidR="00BA4FFE" w:rsidRDefault="00BA4FFE" w:rsidP="000C355A">
      <w:pPr>
        <w:rPr>
          <w:rFonts w:asciiTheme="minorHAnsi" w:hAnsiTheme="minorHAnsi" w:cstheme="minorHAnsi"/>
          <w:sz w:val="22"/>
          <w:szCs w:val="22"/>
        </w:rPr>
      </w:pPr>
    </w:p>
    <w:p w14:paraId="05015108" w14:textId="77777777" w:rsidR="00BA4FFE" w:rsidRDefault="0094776B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“The Shifting Geography of Poverty and Opportunity in Metropolitan America.”  Half in Ten</w:t>
      </w:r>
      <w:r w:rsidR="00865A03">
        <w:rPr>
          <w:rFonts w:asciiTheme="minorHAnsi" w:hAnsiTheme="minorHAnsi" w:cstheme="minorHAnsi"/>
          <w:sz w:val="22"/>
          <w:szCs w:val="22"/>
        </w:rPr>
        <w:t xml:space="preserve"> Hill briefing</w:t>
      </w:r>
      <w:r>
        <w:rPr>
          <w:rFonts w:asciiTheme="minorHAnsi" w:hAnsiTheme="minorHAnsi" w:cstheme="minorHAnsi"/>
          <w:sz w:val="22"/>
          <w:szCs w:val="22"/>
        </w:rPr>
        <w:t>, April 9, 2010.</w:t>
      </w:r>
    </w:p>
    <w:p w14:paraId="1E8E4DEA" w14:textId="77777777" w:rsidR="002F34B0" w:rsidRDefault="002F34B0" w:rsidP="000C355A">
      <w:pPr>
        <w:rPr>
          <w:rFonts w:asciiTheme="minorHAnsi" w:hAnsiTheme="minorHAnsi" w:cstheme="minorHAnsi"/>
          <w:sz w:val="22"/>
          <w:szCs w:val="22"/>
        </w:rPr>
      </w:pPr>
    </w:p>
    <w:p w14:paraId="544FD1B7" w14:textId="77777777" w:rsidR="002F34B0" w:rsidRDefault="002F34B0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“Economic Recovery Through the Tax Code: The Role of Refundable Credits.” National Community Tax Coalition conference, September 1, 2009.</w:t>
      </w:r>
    </w:p>
    <w:p w14:paraId="3F7565C5" w14:textId="77777777" w:rsidR="00402AD6" w:rsidRDefault="00402AD6" w:rsidP="000C355A">
      <w:pPr>
        <w:rPr>
          <w:rFonts w:asciiTheme="minorHAnsi" w:hAnsiTheme="minorHAnsi" w:cstheme="minorHAnsi"/>
          <w:sz w:val="22"/>
          <w:szCs w:val="22"/>
        </w:rPr>
      </w:pPr>
    </w:p>
    <w:p w14:paraId="15CE0A91" w14:textId="77777777" w:rsidR="00402AD6" w:rsidRDefault="00402AD6" w:rsidP="000C3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“The Importance of the EITC to Low-Income Workers and </w:t>
      </w:r>
      <w:r w:rsidR="0012214E">
        <w:rPr>
          <w:rFonts w:asciiTheme="minorHAnsi" w:hAnsiTheme="minorHAnsi" w:cstheme="minorHAnsi"/>
          <w:sz w:val="22"/>
          <w:szCs w:val="22"/>
        </w:rPr>
        <w:t>Their Families.” National Conference of State Legislatures Family Economic Success Meeting, June 17, 2008.</w:t>
      </w:r>
    </w:p>
    <w:p w14:paraId="0C91A717" w14:textId="77777777" w:rsidR="00F0673D" w:rsidRDefault="00F0673D" w:rsidP="005178EA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AC3DBD8" w14:textId="77777777" w:rsidR="005178EA" w:rsidRDefault="005178EA" w:rsidP="005178EA">
      <w:pPr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MEDIA</w:t>
      </w:r>
    </w:p>
    <w:p w14:paraId="56D5DA0A" w14:textId="77777777" w:rsidR="00595683" w:rsidRDefault="00595683" w:rsidP="008C4908">
      <w:pPr>
        <w:rPr>
          <w:rFonts w:asciiTheme="minorHAnsi" w:hAnsiTheme="minorHAnsi" w:cstheme="minorHAnsi"/>
          <w:b/>
          <w:sz w:val="22"/>
          <w:szCs w:val="22"/>
        </w:rPr>
      </w:pPr>
    </w:p>
    <w:p w14:paraId="651A930A" w14:textId="558E3FE1" w:rsidR="000F4586" w:rsidRDefault="000E64BD" w:rsidP="008C4908">
      <w:pPr>
        <w:rPr>
          <w:rFonts w:asciiTheme="minorHAnsi" w:hAnsiTheme="minorHAnsi" w:cstheme="minorHAnsi"/>
          <w:sz w:val="22"/>
          <w:szCs w:val="22"/>
        </w:rPr>
      </w:pPr>
      <w:r w:rsidRPr="0059568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Interviews and citations in </w:t>
      </w:r>
      <w:r w:rsidR="003763E1">
        <w:rPr>
          <w:rFonts w:asciiTheme="minorHAnsi" w:hAnsiTheme="minorHAnsi" w:cstheme="minorHAnsi"/>
          <w:b/>
          <w:sz w:val="22"/>
          <w:szCs w:val="22"/>
        </w:rPr>
        <w:t>newspapers and magazines</w:t>
      </w:r>
      <w:r w:rsidRPr="00595683">
        <w:rPr>
          <w:rFonts w:asciiTheme="minorHAnsi" w:hAnsiTheme="minorHAnsi" w:cstheme="minorHAnsi"/>
          <w:b/>
          <w:sz w:val="22"/>
          <w:szCs w:val="22"/>
        </w:rPr>
        <w:t xml:space="preserve"> including</w:t>
      </w:r>
      <w:r>
        <w:rPr>
          <w:rFonts w:asciiTheme="minorHAnsi" w:hAnsiTheme="minorHAnsi" w:cstheme="minorHAnsi"/>
          <w:sz w:val="22"/>
          <w:szCs w:val="22"/>
        </w:rPr>
        <w:t>: New York Times</w:t>
      </w:r>
      <w:r w:rsidR="0059568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5683">
        <w:rPr>
          <w:rFonts w:asciiTheme="minorHAnsi" w:hAnsiTheme="minorHAnsi" w:cstheme="minorHAnsi"/>
          <w:sz w:val="22"/>
          <w:szCs w:val="22"/>
        </w:rPr>
        <w:t>The Financial Times,</w:t>
      </w:r>
      <w:r w:rsidR="006742BC">
        <w:rPr>
          <w:rFonts w:asciiTheme="minorHAnsi" w:hAnsiTheme="minorHAnsi" w:cstheme="minorHAnsi"/>
          <w:sz w:val="22"/>
          <w:szCs w:val="22"/>
        </w:rPr>
        <w:t xml:space="preserve"> </w:t>
      </w:r>
      <w:r w:rsidR="00595683">
        <w:rPr>
          <w:rFonts w:asciiTheme="minorHAnsi" w:hAnsiTheme="minorHAnsi" w:cstheme="minorHAnsi"/>
          <w:sz w:val="22"/>
          <w:szCs w:val="22"/>
        </w:rPr>
        <w:t xml:space="preserve">The Economist, TIME, </w:t>
      </w:r>
      <w:r w:rsidR="008C4908" w:rsidRPr="008C4908">
        <w:rPr>
          <w:rFonts w:asciiTheme="minorHAnsi" w:hAnsiTheme="minorHAnsi" w:cstheme="minorHAnsi"/>
          <w:sz w:val="22"/>
          <w:szCs w:val="22"/>
        </w:rPr>
        <w:t xml:space="preserve">USA Today, </w:t>
      </w:r>
      <w:r w:rsidR="00346896">
        <w:rPr>
          <w:rFonts w:asciiTheme="minorHAnsi" w:hAnsiTheme="minorHAnsi" w:cstheme="minorHAnsi"/>
          <w:sz w:val="22"/>
          <w:szCs w:val="22"/>
        </w:rPr>
        <w:t xml:space="preserve">The Atlantic, </w:t>
      </w:r>
      <w:r w:rsidR="00F941EF">
        <w:rPr>
          <w:rFonts w:asciiTheme="minorHAnsi" w:hAnsiTheme="minorHAnsi" w:cstheme="minorHAnsi"/>
          <w:sz w:val="22"/>
          <w:szCs w:val="22"/>
        </w:rPr>
        <w:t xml:space="preserve">Vox, </w:t>
      </w:r>
      <w:r w:rsidR="00595683">
        <w:rPr>
          <w:rFonts w:asciiTheme="minorHAnsi" w:hAnsiTheme="minorHAnsi" w:cstheme="minorHAnsi"/>
          <w:sz w:val="22"/>
          <w:szCs w:val="22"/>
        </w:rPr>
        <w:t xml:space="preserve">Christian Science Monitor, </w:t>
      </w:r>
      <w:r w:rsidR="00B42167">
        <w:rPr>
          <w:rFonts w:asciiTheme="minorHAnsi" w:hAnsiTheme="minorHAnsi" w:cstheme="minorHAnsi"/>
          <w:sz w:val="22"/>
          <w:szCs w:val="22"/>
        </w:rPr>
        <w:t xml:space="preserve">Next City, Governing, </w:t>
      </w:r>
      <w:r w:rsidR="008C4908" w:rsidRPr="008C4908">
        <w:rPr>
          <w:rFonts w:asciiTheme="minorHAnsi" w:hAnsiTheme="minorHAnsi" w:cstheme="minorHAnsi"/>
          <w:sz w:val="22"/>
          <w:szCs w:val="22"/>
        </w:rPr>
        <w:t xml:space="preserve">Chicago Tribune, </w:t>
      </w:r>
      <w:r w:rsidR="00595683">
        <w:rPr>
          <w:rFonts w:asciiTheme="minorHAnsi" w:hAnsiTheme="minorHAnsi" w:cstheme="minorHAnsi"/>
          <w:sz w:val="22"/>
          <w:szCs w:val="22"/>
        </w:rPr>
        <w:t xml:space="preserve">Los Angeles </w:t>
      </w:r>
      <w:r w:rsidR="00595683" w:rsidRPr="008C4908">
        <w:rPr>
          <w:rFonts w:asciiTheme="minorHAnsi" w:hAnsiTheme="minorHAnsi" w:cstheme="minorHAnsi"/>
          <w:sz w:val="22"/>
          <w:szCs w:val="22"/>
        </w:rPr>
        <w:t xml:space="preserve">Times, </w:t>
      </w:r>
      <w:r w:rsidR="008C4908">
        <w:rPr>
          <w:rFonts w:asciiTheme="minorHAnsi" w:hAnsiTheme="minorHAnsi" w:cstheme="minorHAnsi"/>
          <w:sz w:val="22"/>
          <w:szCs w:val="22"/>
        </w:rPr>
        <w:t xml:space="preserve">Philadelphia Inquirer, Houston </w:t>
      </w:r>
      <w:r w:rsidR="008C4908" w:rsidRPr="008C4908">
        <w:rPr>
          <w:rFonts w:asciiTheme="minorHAnsi" w:hAnsiTheme="minorHAnsi" w:cstheme="minorHAnsi"/>
          <w:sz w:val="22"/>
          <w:szCs w:val="22"/>
        </w:rPr>
        <w:t xml:space="preserve">Chronicle, </w:t>
      </w:r>
      <w:r w:rsidR="008C4908">
        <w:rPr>
          <w:rFonts w:asciiTheme="minorHAnsi" w:hAnsiTheme="minorHAnsi" w:cstheme="minorHAnsi"/>
          <w:sz w:val="22"/>
          <w:szCs w:val="22"/>
        </w:rPr>
        <w:t xml:space="preserve">Boston Globe, </w:t>
      </w:r>
      <w:r w:rsidR="008C4908" w:rsidRPr="008C4908">
        <w:rPr>
          <w:rFonts w:asciiTheme="minorHAnsi" w:hAnsiTheme="minorHAnsi" w:cstheme="minorHAnsi"/>
          <w:sz w:val="22"/>
          <w:szCs w:val="22"/>
        </w:rPr>
        <w:t>Atlanta Journal-Constitution, San Francisco Chronicle, Cleveland P</w:t>
      </w:r>
      <w:r w:rsidR="008C4908">
        <w:rPr>
          <w:rFonts w:asciiTheme="minorHAnsi" w:hAnsiTheme="minorHAnsi" w:cstheme="minorHAnsi"/>
          <w:sz w:val="22"/>
          <w:szCs w:val="22"/>
        </w:rPr>
        <w:t xml:space="preserve">lain Dealer, Milwaukee Journal </w:t>
      </w:r>
      <w:r w:rsidR="008C4908" w:rsidRPr="008C4908">
        <w:rPr>
          <w:rFonts w:asciiTheme="minorHAnsi" w:hAnsiTheme="minorHAnsi" w:cstheme="minorHAnsi"/>
          <w:sz w:val="22"/>
          <w:szCs w:val="22"/>
        </w:rPr>
        <w:t>Sentinel, Baltimore Sun, K</w:t>
      </w:r>
      <w:r w:rsidR="008C4908">
        <w:rPr>
          <w:rFonts w:asciiTheme="minorHAnsi" w:hAnsiTheme="minorHAnsi" w:cstheme="minorHAnsi"/>
          <w:sz w:val="22"/>
          <w:szCs w:val="22"/>
        </w:rPr>
        <w:t xml:space="preserve">ansas City Star, </w:t>
      </w:r>
      <w:r w:rsidR="008C4908" w:rsidRPr="008C4908">
        <w:rPr>
          <w:rFonts w:asciiTheme="minorHAnsi" w:hAnsiTheme="minorHAnsi" w:cstheme="minorHAnsi"/>
          <w:sz w:val="22"/>
          <w:szCs w:val="22"/>
        </w:rPr>
        <w:t xml:space="preserve">Indianapolis Star, Sacramento </w:t>
      </w:r>
      <w:r w:rsidR="008C4908">
        <w:rPr>
          <w:rFonts w:asciiTheme="minorHAnsi" w:hAnsiTheme="minorHAnsi" w:cstheme="minorHAnsi"/>
          <w:sz w:val="22"/>
          <w:szCs w:val="22"/>
        </w:rPr>
        <w:t xml:space="preserve">Bee, </w:t>
      </w:r>
      <w:r w:rsidR="008C4908" w:rsidRPr="008C4908">
        <w:rPr>
          <w:rFonts w:asciiTheme="minorHAnsi" w:hAnsiTheme="minorHAnsi" w:cstheme="minorHAnsi"/>
          <w:sz w:val="22"/>
          <w:szCs w:val="22"/>
        </w:rPr>
        <w:t xml:space="preserve">Cincinnati Enquirer, </w:t>
      </w:r>
      <w:r w:rsidR="008C4908">
        <w:rPr>
          <w:rFonts w:asciiTheme="minorHAnsi" w:hAnsiTheme="minorHAnsi" w:cstheme="minorHAnsi"/>
          <w:sz w:val="22"/>
          <w:szCs w:val="22"/>
        </w:rPr>
        <w:t xml:space="preserve">Louisville </w:t>
      </w:r>
      <w:r w:rsidR="008C4908" w:rsidRPr="008C4908">
        <w:rPr>
          <w:rFonts w:asciiTheme="minorHAnsi" w:hAnsiTheme="minorHAnsi" w:cstheme="minorHAnsi"/>
          <w:sz w:val="22"/>
          <w:szCs w:val="22"/>
        </w:rPr>
        <w:t>Courier-Journal</w:t>
      </w:r>
      <w:r w:rsidR="00595683">
        <w:rPr>
          <w:rFonts w:asciiTheme="minorHAnsi" w:hAnsiTheme="minorHAnsi" w:cstheme="minorHAnsi"/>
          <w:sz w:val="22"/>
          <w:szCs w:val="22"/>
        </w:rPr>
        <w:t>,</w:t>
      </w:r>
      <w:r w:rsidR="008C4908">
        <w:rPr>
          <w:rFonts w:asciiTheme="minorHAnsi" w:hAnsiTheme="minorHAnsi" w:cstheme="minorHAnsi"/>
          <w:sz w:val="22"/>
          <w:szCs w:val="22"/>
        </w:rPr>
        <w:t xml:space="preserve"> and several other outlets.</w:t>
      </w:r>
    </w:p>
    <w:p w14:paraId="4787C591" w14:textId="77777777" w:rsidR="000E64BD" w:rsidRDefault="000E64BD" w:rsidP="000F4586">
      <w:pPr>
        <w:rPr>
          <w:rFonts w:asciiTheme="minorHAnsi" w:hAnsiTheme="minorHAnsi" w:cstheme="minorHAnsi"/>
          <w:sz w:val="22"/>
          <w:szCs w:val="22"/>
        </w:rPr>
      </w:pPr>
    </w:p>
    <w:p w14:paraId="3EB32AD6" w14:textId="45E49716" w:rsidR="000E64BD" w:rsidRPr="000E64BD" w:rsidRDefault="000E64BD" w:rsidP="000F4586">
      <w:pPr>
        <w:rPr>
          <w:rFonts w:asciiTheme="minorHAnsi" w:hAnsiTheme="minorHAnsi" w:cstheme="minorHAnsi"/>
          <w:sz w:val="22"/>
          <w:szCs w:val="22"/>
        </w:rPr>
      </w:pPr>
      <w:r w:rsidRPr="00595683">
        <w:rPr>
          <w:rFonts w:asciiTheme="minorHAnsi" w:hAnsiTheme="minorHAnsi" w:cstheme="minorHAnsi"/>
          <w:b/>
          <w:sz w:val="22"/>
          <w:szCs w:val="22"/>
        </w:rPr>
        <w:t>Televisions, radio, and podcasts</w:t>
      </w:r>
      <w:r w:rsidR="00595683">
        <w:rPr>
          <w:rFonts w:asciiTheme="minorHAnsi" w:hAnsiTheme="minorHAnsi" w:cstheme="minorHAnsi"/>
          <w:sz w:val="22"/>
          <w:szCs w:val="22"/>
        </w:rPr>
        <w:t xml:space="preserve"> </w:t>
      </w:r>
      <w:r w:rsidR="00595683" w:rsidRPr="00595683">
        <w:rPr>
          <w:rFonts w:asciiTheme="minorHAnsi" w:hAnsiTheme="minorHAnsi" w:cstheme="minorHAnsi"/>
          <w:b/>
          <w:sz w:val="22"/>
          <w:szCs w:val="22"/>
        </w:rPr>
        <w:t>including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E64BD">
        <w:rPr>
          <w:rFonts w:asciiTheme="minorHAnsi" w:hAnsiTheme="minorHAnsi" w:cstheme="minorHAnsi"/>
          <w:i/>
          <w:sz w:val="22"/>
          <w:szCs w:val="22"/>
        </w:rPr>
        <w:t>CBS Evening News with Scott Pelley</w:t>
      </w:r>
      <w:r>
        <w:rPr>
          <w:rFonts w:asciiTheme="minorHAnsi" w:hAnsiTheme="minorHAnsi" w:cstheme="minorHAnsi"/>
          <w:sz w:val="22"/>
          <w:szCs w:val="22"/>
        </w:rPr>
        <w:t xml:space="preserve">; CSPAN’s </w:t>
      </w:r>
      <w:r w:rsidRPr="000E64BD">
        <w:rPr>
          <w:rFonts w:asciiTheme="minorHAnsi" w:hAnsiTheme="minorHAnsi" w:cstheme="minorHAnsi"/>
          <w:i/>
          <w:sz w:val="22"/>
          <w:szCs w:val="22"/>
        </w:rPr>
        <w:t>Washington Journal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0E64BD">
        <w:rPr>
          <w:rFonts w:asciiTheme="minorHAnsi" w:hAnsiTheme="minorHAnsi" w:cstheme="minorHAnsi"/>
          <w:i/>
          <w:sz w:val="22"/>
          <w:szCs w:val="22"/>
        </w:rPr>
        <w:t>PBS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64BD">
        <w:rPr>
          <w:rFonts w:asciiTheme="minorHAnsi" w:hAnsiTheme="minorHAnsi" w:cstheme="minorHAnsi"/>
          <w:i/>
          <w:sz w:val="22"/>
          <w:szCs w:val="22"/>
        </w:rPr>
        <w:t>NewsHour</w:t>
      </w:r>
      <w:r>
        <w:rPr>
          <w:rFonts w:asciiTheme="minorHAnsi" w:hAnsiTheme="minorHAnsi" w:cstheme="minorHAnsi"/>
          <w:sz w:val="22"/>
          <w:szCs w:val="22"/>
        </w:rPr>
        <w:t xml:space="preserve">; MSNBC; NPR’s </w:t>
      </w:r>
      <w:r w:rsidRPr="000E64BD">
        <w:rPr>
          <w:rFonts w:asciiTheme="minorHAnsi" w:hAnsiTheme="minorHAnsi" w:cstheme="minorHAnsi"/>
          <w:i/>
          <w:sz w:val="22"/>
          <w:szCs w:val="22"/>
        </w:rPr>
        <w:t>All Things Considered</w:t>
      </w:r>
      <w:r w:rsidR="00701D7E"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64BD">
        <w:rPr>
          <w:rFonts w:asciiTheme="minorHAnsi" w:hAnsiTheme="minorHAnsi" w:cstheme="minorHAnsi"/>
          <w:i/>
          <w:sz w:val="22"/>
          <w:szCs w:val="22"/>
        </w:rPr>
        <w:t>Marketplace</w:t>
      </w:r>
      <w:r w:rsidR="00701D7E">
        <w:rPr>
          <w:rFonts w:asciiTheme="minorHAnsi" w:hAnsiTheme="minorHAnsi" w:cstheme="minorHAnsi"/>
          <w:i/>
          <w:sz w:val="22"/>
          <w:szCs w:val="22"/>
        </w:rPr>
        <w:t>, Morning Edition</w:t>
      </w:r>
      <w:r w:rsidR="00486F5D">
        <w:rPr>
          <w:rFonts w:asciiTheme="minorHAnsi" w:hAnsiTheme="minorHAnsi" w:cstheme="minorHAnsi"/>
          <w:i/>
          <w:sz w:val="22"/>
          <w:szCs w:val="22"/>
        </w:rPr>
        <w:t>,</w:t>
      </w:r>
      <w:r w:rsidR="00701D7E">
        <w:rPr>
          <w:rFonts w:asciiTheme="minorHAnsi" w:hAnsiTheme="minorHAnsi" w:cstheme="minorHAnsi"/>
          <w:i/>
          <w:sz w:val="22"/>
          <w:szCs w:val="22"/>
        </w:rPr>
        <w:t xml:space="preserve"> Tell Me More</w:t>
      </w:r>
      <w:r w:rsidR="00C673A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C673A6" w:rsidRPr="00154B15">
        <w:rPr>
          <w:rFonts w:asciiTheme="minorHAnsi" w:hAnsiTheme="minorHAnsi" w:cstheme="minorHAnsi"/>
          <w:sz w:val="22"/>
          <w:szCs w:val="22"/>
        </w:rPr>
        <w:t>and</w:t>
      </w:r>
      <w:r w:rsidR="00C673A6">
        <w:rPr>
          <w:rFonts w:asciiTheme="minorHAnsi" w:hAnsiTheme="minorHAnsi" w:cstheme="minorHAnsi"/>
          <w:i/>
          <w:sz w:val="22"/>
          <w:szCs w:val="22"/>
        </w:rPr>
        <w:t xml:space="preserve"> The Diane Rehm Show</w:t>
      </w:r>
      <w:r>
        <w:rPr>
          <w:rFonts w:asciiTheme="minorHAnsi" w:hAnsiTheme="minorHAnsi" w:cstheme="minorHAnsi"/>
          <w:i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Next City’s </w:t>
      </w:r>
      <w:r w:rsidRPr="000E64BD">
        <w:rPr>
          <w:rFonts w:asciiTheme="minorHAnsi" w:hAnsiTheme="minorHAnsi" w:cstheme="minorHAnsi"/>
          <w:i/>
          <w:sz w:val="22"/>
          <w:szCs w:val="22"/>
        </w:rPr>
        <w:t>Metro Matters</w:t>
      </w:r>
      <w:r>
        <w:rPr>
          <w:rFonts w:asciiTheme="minorHAnsi" w:hAnsiTheme="minorHAnsi" w:cstheme="minorHAnsi"/>
          <w:sz w:val="22"/>
          <w:szCs w:val="22"/>
        </w:rPr>
        <w:t xml:space="preserve">; numerous local public radio and network affiliate programs. </w:t>
      </w:r>
    </w:p>
    <w:p w14:paraId="7A7F2171" w14:textId="77777777" w:rsidR="000F4586" w:rsidRPr="00272530" w:rsidRDefault="000F4586" w:rsidP="000F458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0054CE" w14:textId="77777777" w:rsidR="001D2565" w:rsidRDefault="001D2565">
      <w:pPr>
        <w:rPr>
          <w:sz w:val="20"/>
          <w:szCs w:val="20"/>
        </w:rPr>
      </w:pPr>
    </w:p>
    <w:sectPr w:rsidR="001D2565" w:rsidSect="0035558A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22F55" w14:textId="77777777" w:rsidR="00FB56B0" w:rsidRDefault="00FB56B0">
      <w:r>
        <w:separator/>
      </w:r>
    </w:p>
  </w:endnote>
  <w:endnote w:type="continuationSeparator" w:id="0">
    <w:p w14:paraId="634462EB" w14:textId="77777777" w:rsidR="00FB56B0" w:rsidRDefault="00F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8093" w14:textId="77777777" w:rsidR="00A924CE" w:rsidRDefault="00A924CE" w:rsidP="004119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D3E2C" w14:textId="77777777" w:rsidR="00A924CE" w:rsidRDefault="00A924CE" w:rsidP="00103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917B9" w14:textId="240F0389" w:rsidR="00A924CE" w:rsidRPr="000D72A3" w:rsidRDefault="00A924CE" w:rsidP="00AD78BA">
    <w:pPr>
      <w:pStyle w:val="Footer"/>
      <w:jc w:val="right"/>
      <w:rPr>
        <w:rFonts w:asciiTheme="minorHAnsi" w:hAnsiTheme="minorHAnsi"/>
        <w:sz w:val="22"/>
        <w:szCs w:val="22"/>
      </w:rPr>
    </w:pPr>
    <w:r w:rsidRPr="000D72A3">
      <w:rPr>
        <w:rStyle w:val="PageNumber"/>
        <w:rFonts w:asciiTheme="minorHAnsi" w:hAnsiTheme="minorHAnsi"/>
        <w:sz w:val="22"/>
        <w:szCs w:val="22"/>
      </w:rPr>
      <w:t xml:space="preserve">Elizabeth Kneebone, </w:t>
    </w:r>
    <w:r w:rsidRPr="000D72A3">
      <w:rPr>
        <w:rStyle w:val="PageNumber"/>
        <w:rFonts w:asciiTheme="minorHAnsi" w:hAnsiTheme="minorHAnsi"/>
        <w:sz w:val="22"/>
        <w:szCs w:val="22"/>
      </w:rPr>
      <w:fldChar w:fldCharType="begin"/>
    </w:r>
    <w:r w:rsidRPr="000D72A3">
      <w:rPr>
        <w:rStyle w:val="PageNumber"/>
        <w:rFonts w:asciiTheme="minorHAnsi" w:hAnsiTheme="minorHAnsi"/>
        <w:sz w:val="22"/>
        <w:szCs w:val="22"/>
      </w:rPr>
      <w:instrText xml:space="preserve"> PAGE </w:instrText>
    </w:r>
    <w:r w:rsidRPr="000D72A3">
      <w:rPr>
        <w:rStyle w:val="PageNumber"/>
        <w:rFonts w:asciiTheme="minorHAnsi" w:hAnsiTheme="minorHAnsi"/>
        <w:sz w:val="22"/>
        <w:szCs w:val="22"/>
      </w:rPr>
      <w:fldChar w:fldCharType="separate"/>
    </w:r>
    <w:r w:rsidR="00A15D2F">
      <w:rPr>
        <w:rStyle w:val="PageNumber"/>
        <w:rFonts w:asciiTheme="minorHAnsi" w:hAnsiTheme="minorHAnsi"/>
        <w:noProof/>
        <w:sz w:val="22"/>
        <w:szCs w:val="22"/>
      </w:rPr>
      <w:t>2</w:t>
    </w:r>
    <w:r w:rsidRPr="000D72A3">
      <w:rPr>
        <w:rStyle w:val="PageNumber"/>
        <w:rFonts w:asciiTheme="minorHAnsi" w:hAnsiTheme="minorHAnsi"/>
        <w:sz w:val="22"/>
        <w:szCs w:val="22"/>
      </w:rPr>
      <w:fldChar w:fldCharType="end"/>
    </w:r>
    <w:r w:rsidRPr="000D72A3">
      <w:rPr>
        <w:rStyle w:val="PageNumber"/>
        <w:rFonts w:asciiTheme="minorHAnsi" w:hAnsiTheme="minorHAns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C86E" w14:textId="77777777" w:rsidR="00FB56B0" w:rsidRDefault="00FB56B0">
      <w:r>
        <w:separator/>
      </w:r>
    </w:p>
  </w:footnote>
  <w:footnote w:type="continuationSeparator" w:id="0">
    <w:p w14:paraId="42E37A72" w14:textId="77777777" w:rsidR="00FB56B0" w:rsidRDefault="00FB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6601"/>
    <w:multiLevelType w:val="hybridMultilevel"/>
    <w:tmpl w:val="E11687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975A4"/>
    <w:multiLevelType w:val="hybridMultilevel"/>
    <w:tmpl w:val="D66A1E34"/>
    <w:lvl w:ilvl="0" w:tplc="16E4765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51B33"/>
    <w:multiLevelType w:val="hybridMultilevel"/>
    <w:tmpl w:val="BC407960"/>
    <w:lvl w:ilvl="0" w:tplc="16E4765E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0575"/>
    <w:multiLevelType w:val="hybridMultilevel"/>
    <w:tmpl w:val="2C0879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EE4B6B"/>
    <w:multiLevelType w:val="hybridMultilevel"/>
    <w:tmpl w:val="8E340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40052E"/>
    <w:multiLevelType w:val="hybridMultilevel"/>
    <w:tmpl w:val="4E2A230A"/>
    <w:lvl w:ilvl="0" w:tplc="16E4765E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756F7"/>
    <w:multiLevelType w:val="hybridMultilevel"/>
    <w:tmpl w:val="31669258"/>
    <w:lvl w:ilvl="0" w:tplc="16E4765E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C7"/>
    <w:rsid w:val="000066D1"/>
    <w:rsid w:val="0000720C"/>
    <w:rsid w:val="00047D2E"/>
    <w:rsid w:val="0007012A"/>
    <w:rsid w:val="0007445A"/>
    <w:rsid w:val="00084EFD"/>
    <w:rsid w:val="00086F9F"/>
    <w:rsid w:val="00087A64"/>
    <w:rsid w:val="00092AB3"/>
    <w:rsid w:val="0009379D"/>
    <w:rsid w:val="000A3D25"/>
    <w:rsid w:val="000B16F0"/>
    <w:rsid w:val="000B544C"/>
    <w:rsid w:val="000C0487"/>
    <w:rsid w:val="000C355A"/>
    <w:rsid w:val="000D003E"/>
    <w:rsid w:val="000D35C6"/>
    <w:rsid w:val="000D4FF5"/>
    <w:rsid w:val="000D72A3"/>
    <w:rsid w:val="000E11F2"/>
    <w:rsid w:val="000E3717"/>
    <w:rsid w:val="000E627B"/>
    <w:rsid w:val="000E64BD"/>
    <w:rsid w:val="000F4586"/>
    <w:rsid w:val="001031D0"/>
    <w:rsid w:val="00117617"/>
    <w:rsid w:val="0012214E"/>
    <w:rsid w:val="00123AF2"/>
    <w:rsid w:val="00150A7F"/>
    <w:rsid w:val="00154B15"/>
    <w:rsid w:val="00164B6C"/>
    <w:rsid w:val="001711A6"/>
    <w:rsid w:val="001A46E9"/>
    <w:rsid w:val="001A7D13"/>
    <w:rsid w:val="001B1E11"/>
    <w:rsid w:val="001B6FAB"/>
    <w:rsid w:val="001B7667"/>
    <w:rsid w:val="001C29FD"/>
    <w:rsid w:val="001C2E32"/>
    <w:rsid w:val="001D2565"/>
    <w:rsid w:val="001D33AE"/>
    <w:rsid w:val="001E135C"/>
    <w:rsid w:val="001E5CA1"/>
    <w:rsid w:val="001F30F3"/>
    <w:rsid w:val="00246FA3"/>
    <w:rsid w:val="00250A50"/>
    <w:rsid w:val="00256315"/>
    <w:rsid w:val="002571CD"/>
    <w:rsid w:val="0026193E"/>
    <w:rsid w:val="00261C91"/>
    <w:rsid w:val="00262BC0"/>
    <w:rsid w:val="00263C1B"/>
    <w:rsid w:val="0027239D"/>
    <w:rsid w:val="00272530"/>
    <w:rsid w:val="002751FA"/>
    <w:rsid w:val="00285A77"/>
    <w:rsid w:val="002924A8"/>
    <w:rsid w:val="002A431F"/>
    <w:rsid w:val="002B0E91"/>
    <w:rsid w:val="002B1F04"/>
    <w:rsid w:val="002B4754"/>
    <w:rsid w:val="002B56E0"/>
    <w:rsid w:val="002D39D7"/>
    <w:rsid w:val="002E3527"/>
    <w:rsid w:val="002F34B0"/>
    <w:rsid w:val="00301DD3"/>
    <w:rsid w:val="00304E87"/>
    <w:rsid w:val="00322630"/>
    <w:rsid w:val="003379E5"/>
    <w:rsid w:val="00340C0B"/>
    <w:rsid w:val="00346896"/>
    <w:rsid w:val="0035558A"/>
    <w:rsid w:val="0035660B"/>
    <w:rsid w:val="003711EC"/>
    <w:rsid w:val="003733E8"/>
    <w:rsid w:val="00374A61"/>
    <w:rsid w:val="003763E1"/>
    <w:rsid w:val="0038507B"/>
    <w:rsid w:val="00393F92"/>
    <w:rsid w:val="00395FE2"/>
    <w:rsid w:val="003A4267"/>
    <w:rsid w:val="003B04DF"/>
    <w:rsid w:val="003B610F"/>
    <w:rsid w:val="003B7B9E"/>
    <w:rsid w:val="003E2BB6"/>
    <w:rsid w:val="004009EA"/>
    <w:rsid w:val="00402AD6"/>
    <w:rsid w:val="0041196E"/>
    <w:rsid w:val="00412070"/>
    <w:rsid w:val="00416B34"/>
    <w:rsid w:val="004177EC"/>
    <w:rsid w:val="004318C3"/>
    <w:rsid w:val="004610DB"/>
    <w:rsid w:val="00464BD0"/>
    <w:rsid w:val="00471186"/>
    <w:rsid w:val="00485B6F"/>
    <w:rsid w:val="00486F5D"/>
    <w:rsid w:val="004C2786"/>
    <w:rsid w:val="004C5B13"/>
    <w:rsid w:val="004D1184"/>
    <w:rsid w:val="004D1916"/>
    <w:rsid w:val="004D5DA1"/>
    <w:rsid w:val="004D75C5"/>
    <w:rsid w:val="004F5171"/>
    <w:rsid w:val="004F53E3"/>
    <w:rsid w:val="005178EA"/>
    <w:rsid w:val="00517A90"/>
    <w:rsid w:val="005205BF"/>
    <w:rsid w:val="00530265"/>
    <w:rsid w:val="005574CD"/>
    <w:rsid w:val="00564DFA"/>
    <w:rsid w:val="00582579"/>
    <w:rsid w:val="005837E0"/>
    <w:rsid w:val="00594849"/>
    <w:rsid w:val="00595683"/>
    <w:rsid w:val="005964AD"/>
    <w:rsid w:val="005B082D"/>
    <w:rsid w:val="005C45D1"/>
    <w:rsid w:val="005D42A9"/>
    <w:rsid w:val="006200B7"/>
    <w:rsid w:val="00624973"/>
    <w:rsid w:val="00626B73"/>
    <w:rsid w:val="00631260"/>
    <w:rsid w:val="006318D8"/>
    <w:rsid w:val="0063538E"/>
    <w:rsid w:val="006358EB"/>
    <w:rsid w:val="00654990"/>
    <w:rsid w:val="00657433"/>
    <w:rsid w:val="006620B7"/>
    <w:rsid w:val="006742BC"/>
    <w:rsid w:val="00691559"/>
    <w:rsid w:val="00695524"/>
    <w:rsid w:val="006A0FE9"/>
    <w:rsid w:val="006B0AB1"/>
    <w:rsid w:val="006B439E"/>
    <w:rsid w:val="006D0D4B"/>
    <w:rsid w:val="006F2678"/>
    <w:rsid w:val="006F51A9"/>
    <w:rsid w:val="00701D7E"/>
    <w:rsid w:val="0073399D"/>
    <w:rsid w:val="007344DA"/>
    <w:rsid w:val="007510AF"/>
    <w:rsid w:val="00780034"/>
    <w:rsid w:val="00781A39"/>
    <w:rsid w:val="007977F7"/>
    <w:rsid w:val="007B14D9"/>
    <w:rsid w:val="007E1CB9"/>
    <w:rsid w:val="007F7FD5"/>
    <w:rsid w:val="008051E1"/>
    <w:rsid w:val="0080781D"/>
    <w:rsid w:val="00821F3B"/>
    <w:rsid w:val="00842447"/>
    <w:rsid w:val="00865A03"/>
    <w:rsid w:val="008938D1"/>
    <w:rsid w:val="008B0ECE"/>
    <w:rsid w:val="008B74CA"/>
    <w:rsid w:val="008C4908"/>
    <w:rsid w:val="008D4430"/>
    <w:rsid w:val="008F55AC"/>
    <w:rsid w:val="00904A73"/>
    <w:rsid w:val="00911139"/>
    <w:rsid w:val="00923B2A"/>
    <w:rsid w:val="0092624C"/>
    <w:rsid w:val="00937D34"/>
    <w:rsid w:val="00945D94"/>
    <w:rsid w:val="0094776B"/>
    <w:rsid w:val="00961439"/>
    <w:rsid w:val="0097056E"/>
    <w:rsid w:val="00976D00"/>
    <w:rsid w:val="009931AA"/>
    <w:rsid w:val="009A290A"/>
    <w:rsid w:val="009A3591"/>
    <w:rsid w:val="009A46FB"/>
    <w:rsid w:val="009E61A2"/>
    <w:rsid w:val="009F47D5"/>
    <w:rsid w:val="009F5386"/>
    <w:rsid w:val="00A03453"/>
    <w:rsid w:val="00A14923"/>
    <w:rsid w:val="00A15D2F"/>
    <w:rsid w:val="00A35885"/>
    <w:rsid w:val="00A44EFC"/>
    <w:rsid w:val="00A47456"/>
    <w:rsid w:val="00A608C6"/>
    <w:rsid w:val="00A80E76"/>
    <w:rsid w:val="00A91478"/>
    <w:rsid w:val="00A924CE"/>
    <w:rsid w:val="00AB2D78"/>
    <w:rsid w:val="00AD0B30"/>
    <w:rsid w:val="00AD45C4"/>
    <w:rsid w:val="00AD78BA"/>
    <w:rsid w:val="00AE48C2"/>
    <w:rsid w:val="00AF3282"/>
    <w:rsid w:val="00AF6CDF"/>
    <w:rsid w:val="00B11F21"/>
    <w:rsid w:val="00B42167"/>
    <w:rsid w:val="00B54455"/>
    <w:rsid w:val="00B547EA"/>
    <w:rsid w:val="00B56E66"/>
    <w:rsid w:val="00B610BD"/>
    <w:rsid w:val="00B65BF6"/>
    <w:rsid w:val="00B82CD3"/>
    <w:rsid w:val="00BA4FFE"/>
    <w:rsid w:val="00C11611"/>
    <w:rsid w:val="00C148D4"/>
    <w:rsid w:val="00C27DB6"/>
    <w:rsid w:val="00C433E0"/>
    <w:rsid w:val="00C4721A"/>
    <w:rsid w:val="00C673A6"/>
    <w:rsid w:val="00C705FE"/>
    <w:rsid w:val="00C71F88"/>
    <w:rsid w:val="00C80388"/>
    <w:rsid w:val="00CC5CA1"/>
    <w:rsid w:val="00CC68C7"/>
    <w:rsid w:val="00CE45B9"/>
    <w:rsid w:val="00CE789C"/>
    <w:rsid w:val="00D062E3"/>
    <w:rsid w:val="00D11DA9"/>
    <w:rsid w:val="00D230D1"/>
    <w:rsid w:val="00D300C3"/>
    <w:rsid w:val="00D347BA"/>
    <w:rsid w:val="00D37B20"/>
    <w:rsid w:val="00D464C4"/>
    <w:rsid w:val="00D46DC3"/>
    <w:rsid w:val="00D720DB"/>
    <w:rsid w:val="00D7748A"/>
    <w:rsid w:val="00D855DE"/>
    <w:rsid w:val="00D9528B"/>
    <w:rsid w:val="00DB0C45"/>
    <w:rsid w:val="00DE1781"/>
    <w:rsid w:val="00DE5D53"/>
    <w:rsid w:val="00DF7A6C"/>
    <w:rsid w:val="00E072D7"/>
    <w:rsid w:val="00E36AEB"/>
    <w:rsid w:val="00E84F89"/>
    <w:rsid w:val="00EA1D4A"/>
    <w:rsid w:val="00EA4341"/>
    <w:rsid w:val="00EA4A0A"/>
    <w:rsid w:val="00EB7F4A"/>
    <w:rsid w:val="00EC00B3"/>
    <w:rsid w:val="00EE2588"/>
    <w:rsid w:val="00EE2F80"/>
    <w:rsid w:val="00EF5F3A"/>
    <w:rsid w:val="00F0673D"/>
    <w:rsid w:val="00F172AE"/>
    <w:rsid w:val="00F17CF2"/>
    <w:rsid w:val="00F44E58"/>
    <w:rsid w:val="00F46543"/>
    <w:rsid w:val="00F52375"/>
    <w:rsid w:val="00F941EF"/>
    <w:rsid w:val="00FA22D7"/>
    <w:rsid w:val="00FA523A"/>
    <w:rsid w:val="00FB56B0"/>
    <w:rsid w:val="00F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A9F03"/>
  <w15:docId w15:val="{77477CBF-D446-4B2A-9DDE-7A1A894E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7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7456"/>
    <w:rPr>
      <w:color w:val="0000FF"/>
      <w:u w:val="single"/>
    </w:rPr>
  </w:style>
  <w:style w:type="paragraph" w:styleId="Header">
    <w:name w:val="header"/>
    <w:basedOn w:val="Normal"/>
    <w:rsid w:val="00662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0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31D0"/>
  </w:style>
  <w:style w:type="paragraph" w:styleId="BalloonText">
    <w:name w:val="Balloon Text"/>
    <w:basedOn w:val="Normal"/>
    <w:link w:val="BalloonTextChar"/>
    <w:semiHidden/>
    <w:unhideWhenUsed/>
    <w:rsid w:val="00B544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45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Kneebone</vt:lpstr>
    </vt:vector>
  </TitlesOfParts>
  <Company>The Brookings Institution</Company>
  <LinksUpToDate>false</LinksUpToDate>
  <CharactersWithSpaces>17346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Kneebone</dc:title>
  <dc:creator>Matt Mohlenkamp</dc:creator>
  <cp:lastModifiedBy>Elizabeth Kneebone</cp:lastModifiedBy>
  <cp:revision>2</cp:revision>
  <cp:lastPrinted>2012-04-05T13:43:00Z</cp:lastPrinted>
  <dcterms:created xsi:type="dcterms:W3CDTF">2018-06-19T21:31:00Z</dcterms:created>
  <dcterms:modified xsi:type="dcterms:W3CDTF">2018-06-19T21:31:00Z</dcterms:modified>
</cp:coreProperties>
</file>