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C2" w:rsidRDefault="00B957C2" w:rsidP="00B957C2">
      <w:pPr>
        <w:jc w:val="center"/>
        <w:rPr>
          <w:b/>
        </w:rPr>
      </w:pPr>
      <w:bookmarkStart w:id="0" w:name="_GoBack"/>
      <w:bookmarkEnd w:id="0"/>
      <w:r w:rsidRPr="00B957C2">
        <w:rPr>
          <w:b/>
        </w:rPr>
        <w:t>Brad Cunningham</w:t>
      </w:r>
      <w:r w:rsidR="001B617F">
        <w:rPr>
          <w:b/>
        </w:rPr>
        <w:t>, Development Economist</w:t>
      </w:r>
    </w:p>
    <w:p w:rsidR="001B617F" w:rsidRDefault="001B617F" w:rsidP="001B617F">
      <w:pPr>
        <w:jc w:val="both"/>
      </w:pPr>
      <w:r>
        <w:t>94</w:t>
      </w:r>
      <w:r w:rsidRPr="001B617F">
        <w:t>16 Elm Ct</w:t>
      </w:r>
      <w:r>
        <w:t xml:space="preserve"> #815,</w:t>
      </w:r>
      <w:r w:rsidRPr="001B617F">
        <w:t xml:space="preserve"> Manas</w:t>
      </w:r>
      <w:r>
        <w:t xml:space="preserve">sas Park, VA 20111                678-372-3681            </w:t>
      </w:r>
      <w:r w:rsidRPr="001B617F">
        <w:t xml:space="preserve"> </w:t>
      </w:r>
      <w:r>
        <w:t xml:space="preserve">   </w:t>
      </w:r>
      <w:hyperlink r:id="rId5" w:history="1">
        <w:r w:rsidRPr="00171BA9">
          <w:rPr>
            <w:rStyle w:val="Hyperlink"/>
          </w:rPr>
          <w:t>brad.cunningham43@gmail.com</w:t>
        </w:r>
      </w:hyperlink>
    </w:p>
    <w:p w:rsidR="00B957C2" w:rsidRPr="00B957C2" w:rsidRDefault="001B617F" w:rsidP="00B957C2">
      <w:pPr>
        <w:rPr>
          <w:b/>
        </w:rPr>
      </w:pPr>
      <w:r>
        <w:rPr>
          <w:b/>
        </w:rPr>
        <w:t>A</w:t>
      </w:r>
      <w:r w:rsidR="00B957C2">
        <w:rPr>
          <w:b/>
        </w:rPr>
        <w:t>ffiliations</w:t>
      </w:r>
    </w:p>
    <w:p w:rsidR="001B617F" w:rsidRDefault="001B617F" w:rsidP="001B617F">
      <w:r w:rsidRPr="003E7D62">
        <w:rPr>
          <w:i/>
        </w:rPr>
        <w:t>Millennium Challenge Corporation</w:t>
      </w:r>
      <w:r>
        <w:t xml:space="preserve">, </w:t>
      </w:r>
      <w:r w:rsidRPr="00845FFE">
        <w:rPr>
          <w:i/>
        </w:rPr>
        <w:t>Washington D.C.</w:t>
      </w:r>
      <w:r w:rsidR="003E7D62" w:rsidRPr="00845FFE">
        <w:rPr>
          <w:i/>
        </w:rPr>
        <w:t xml:space="preserve"> (2012-13 and 2014-current</w:t>
      </w:r>
      <w:r w:rsidR="003E7D62">
        <w:t>).</w:t>
      </w:r>
      <w:r>
        <w:t xml:space="preserve"> </w:t>
      </w:r>
      <w:r w:rsidR="003E7D62">
        <w:t xml:space="preserve">I led </w:t>
      </w:r>
      <w:r w:rsidR="00845FFE">
        <w:t xml:space="preserve">and/or contributed to growth diagnostic </w:t>
      </w:r>
      <w:r w:rsidR="003E7D62">
        <w:t>studies to identify priority issues for promoting growth in MCC countries including Nepal, Liberia, Cote d’</w:t>
      </w:r>
      <w:r w:rsidR="00845FFE">
        <w:t>Ivoire, Sri Lanka,</w:t>
      </w:r>
      <w:r w:rsidR="003E7D62">
        <w:t xml:space="preserve"> </w:t>
      </w:r>
      <w:r w:rsidR="00845FFE">
        <w:t xml:space="preserve">and </w:t>
      </w:r>
      <w:r w:rsidR="003E7D62">
        <w:t xml:space="preserve">Kosovo. </w:t>
      </w:r>
      <w:r w:rsidR="00845FFE">
        <w:t xml:space="preserve">I also </w:t>
      </w:r>
      <w:r w:rsidR="003E7D62">
        <w:t>introduced new analytical</w:t>
      </w:r>
      <w:r w:rsidR="00845FFE">
        <w:t xml:space="preserve"> techniques and</w:t>
      </w:r>
      <w:r w:rsidR="003E7D62">
        <w:t xml:space="preserve"> advance</w:t>
      </w:r>
      <w:r w:rsidR="00845FFE">
        <w:t>d</w:t>
      </w:r>
      <w:r w:rsidR="003E7D62">
        <w:t xml:space="preserve"> MCC’s application of the methodology.</w:t>
      </w:r>
      <w:r w:rsidR="00845FFE">
        <w:t xml:space="preserve"> </w:t>
      </w:r>
      <w:r w:rsidR="003E7D62">
        <w:t xml:space="preserve">  </w:t>
      </w:r>
    </w:p>
    <w:p w:rsidR="006552C2" w:rsidRDefault="006552C2" w:rsidP="001B617F">
      <w:r w:rsidRPr="00845FFE">
        <w:rPr>
          <w:i/>
        </w:rPr>
        <w:t xml:space="preserve">Georgetown University, Washington D.C., Adjunct Faculty </w:t>
      </w:r>
      <w:r w:rsidR="003E7D62" w:rsidRPr="00845FFE">
        <w:rPr>
          <w:i/>
        </w:rPr>
        <w:t>(2016 – current)</w:t>
      </w:r>
      <w:r w:rsidR="003E7D62">
        <w:t xml:space="preserve">. </w:t>
      </w:r>
      <w:r w:rsidR="00845FFE">
        <w:t xml:space="preserve">I </w:t>
      </w:r>
      <w:r w:rsidR="003E7D62">
        <w:t>teach the course</w:t>
      </w:r>
      <w:r w:rsidR="0027023F">
        <w:t xml:space="preserve"> I developed called</w:t>
      </w:r>
      <w:r w:rsidR="003E7D62">
        <w:t xml:space="preserve"> </w:t>
      </w:r>
      <w:r w:rsidRPr="003E7D62">
        <w:rPr>
          <w:i/>
        </w:rPr>
        <w:t>Economic Complexity and Development</w:t>
      </w:r>
      <w:r w:rsidR="003E7D62">
        <w:rPr>
          <w:i/>
        </w:rPr>
        <w:t xml:space="preserve">, </w:t>
      </w:r>
      <w:r w:rsidR="003E7D62" w:rsidRPr="003E7D62">
        <w:t xml:space="preserve">which </w:t>
      </w:r>
      <w:r w:rsidR="0027023F">
        <w:t>examines</w:t>
      </w:r>
      <w:r w:rsidR="003E7D62">
        <w:rPr>
          <w:i/>
        </w:rPr>
        <w:t xml:space="preserve"> </w:t>
      </w:r>
      <w:r w:rsidR="003E7D62">
        <w:t>the challenge of economic development as one of acquiring and coordinating the diverse knowhow of modern society.</w:t>
      </w:r>
      <w:r w:rsidR="00845FFE">
        <w:t xml:space="preserve"> </w:t>
      </w:r>
    </w:p>
    <w:p w:rsidR="00B957C2" w:rsidRDefault="00B957C2" w:rsidP="00B957C2">
      <w:r w:rsidRPr="00845FFE">
        <w:rPr>
          <w:i/>
        </w:rPr>
        <w:t>Harvard Center for International Developme</w:t>
      </w:r>
      <w:r w:rsidR="001B617F" w:rsidRPr="00845FFE">
        <w:rPr>
          <w:i/>
        </w:rPr>
        <w:t>nt, Cambridge Massachusetts</w:t>
      </w:r>
      <w:r w:rsidR="00536407" w:rsidRPr="00845FFE">
        <w:rPr>
          <w:i/>
        </w:rPr>
        <w:t>,</w:t>
      </w:r>
      <w:r w:rsidR="001B617F" w:rsidRPr="00845FFE">
        <w:rPr>
          <w:i/>
        </w:rPr>
        <w:t xml:space="preserve"> </w:t>
      </w:r>
      <w:r w:rsidRPr="00845FFE">
        <w:rPr>
          <w:i/>
        </w:rPr>
        <w:t>Africa Program Fellow (201</w:t>
      </w:r>
      <w:r w:rsidR="001B617F" w:rsidRPr="00845FFE">
        <w:rPr>
          <w:i/>
        </w:rPr>
        <w:t>3-14), Non-resident fellow (2014-2015)</w:t>
      </w:r>
      <w:r w:rsidR="003E7D62" w:rsidRPr="00845FFE">
        <w:rPr>
          <w:i/>
        </w:rPr>
        <w:t>.</w:t>
      </w:r>
      <w:r w:rsidR="0027023F">
        <w:t xml:space="preserve"> I examined economic</w:t>
      </w:r>
      <w:r w:rsidR="00845FFE">
        <w:t xml:space="preserve"> growth strategy f</w:t>
      </w:r>
      <w:r w:rsidR="0027023F">
        <w:t>or</w:t>
      </w:r>
      <w:r w:rsidR="00845FFE">
        <w:t xml:space="preserve"> countries like Uganda.</w:t>
      </w:r>
      <w:r w:rsidR="0027023F">
        <w:t xml:space="preserve"> I worked closely with the Government of Albania to develop and implement a</w:t>
      </w:r>
      <w:r w:rsidR="00897582">
        <w:t>n economic</w:t>
      </w:r>
      <w:r w:rsidR="0027023F">
        <w:t xml:space="preserve"> gro</w:t>
      </w:r>
      <w:r w:rsidR="00897582">
        <w:t xml:space="preserve">wth strategy over the course of 18 months. </w:t>
      </w:r>
      <w:r w:rsidR="00845FFE">
        <w:t xml:space="preserve"> </w:t>
      </w:r>
    </w:p>
    <w:p w:rsidR="001B617F" w:rsidRDefault="001B617F" w:rsidP="00B957C2">
      <w:r w:rsidRPr="00B04B78">
        <w:rPr>
          <w:i/>
        </w:rPr>
        <w:t>US Bureau of Labor Statistics, Economist (2005-2009)</w:t>
      </w:r>
      <w:r w:rsidR="00B04B78">
        <w:t>. Contributed to construct</w:t>
      </w:r>
      <w:r w:rsidR="0027023F">
        <w:t xml:space="preserve">ing </w:t>
      </w:r>
      <w:r w:rsidR="00B04B78">
        <w:t>the consumer price index.</w:t>
      </w:r>
    </w:p>
    <w:p w:rsidR="00B957C2" w:rsidRPr="00B957C2" w:rsidRDefault="00B957C2" w:rsidP="00B957C2">
      <w:pPr>
        <w:rPr>
          <w:b/>
        </w:rPr>
      </w:pPr>
      <w:r>
        <w:rPr>
          <w:b/>
        </w:rPr>
        <w:t>Academic Degrees</w:t>
      </w:r>
    </w:p>
    <w:p w:rsidR="00B957C2" w:rsidRDefault="00B957C2" w:rsidP="00B957C2">
      <w:r>
        <w:t>Masters of Public Administration in International Development (2011), Harvard Kennedy School of Government, Cambridge, MA, USA</w:t>
      </w:r>
    </w:p>
    <w:p w:rsidR="00B957C2" w:rsidRDefault="00B957C2" w:rsidP="00B957C2">
      <w:r>
        <w:t>B.A. Economics (2003), Virginia Tech, Blacksburg, VA, USA</w:t>
      </w:r>
    </w:p>
    <w:p w:rsidR="00B957C2" w:rsidRPr="00B957C2" w:rsidRDefault="00B957C2" w:rsidP="00B957C2">
      <w:pPr>
        <w:rPr>
          <w:b/>
        </w:rPr>
      </w:pPr>
      <w:r>
        <w:rPr>
          <w:b/>
        </w:rPr>
        <w:t>Expertise</w:t>
      </w:r>
    </w:p>
    <w:p w:rsidR="00B957C2" w:rsidRDefault="00B957C2" w:rsidP="00B957C2">
      <w:r w:rsidRPr="00D5314C">
        <w:rPr>
          <w:i/>
        </w:rPr>
        <w:t>Growth diagn</w:t>
      </w:r>
      <w:r w:rsidR="001B617F" w:rsidRPr="00D5314C">
        <w:rPr>
          <w:i/>
        </w:rPr>
        <w:t>ostics</w:t>
      </w:r>
      <w:r w:rsidR="001B617F">
        <w:t xml:space="preserve"> – I</w:t>
      </w:r>
      <w:r>
        <w:t>dentifying the priority constraints that hold back a country’s growth</w:t>
      </w:r>
      <w:r w:rsidR="0027023F">
        <w:t>.</w:t>
      </w:r>
    </w:p>
    <w:p w:rsidR="00B957C2" w:rsidRDefault="00B957C2" w:rsidP="00B957C2">
      <w:r w:rsidRPr="00D5314C">
        <w:rPr>
          <w:i/>
        </w:rPr>
        <w:t>Economic complexity and product space analysis</w:t>
      </w:r>
      <w:r>
        <w:t xml:space="preserve"> </w:t>
      </w:r>
      <w:r w:rsidR="00B04B78">
        <w:t xml:space="preserve">– Understanding a country’s historical growth path and most likely new economic opportunities given their current productive structure. </w:t>
      </w:r>
    </w:p>
    <w:p w:rsidR="00B957C2" w:rsidRDefault="00B957C2" w:rsidP="00B957C2">
      <w:r w:rsidRPr="00D5314C">
        <w:rPr>
          <w:i/>
        </w:rPr>
        <w:t>Building state capability</w:t>
      </w:r>
      <w:r>
        <w:t xml:space="preserve"> –</w:t>
      </w:r>
      <w:r w:rsidR="001B617F">
        <w:t xml:space="preserve"> </w:t>
      </w:r>
      <w:r w:rsidR="00D5314C">
        <w:t>The “PDIA” a</w:t>
      </w:r>
      <w:r w:rsidR="006552C2">
        <w:t>pproach</w:t>
      </w:r>
      <w:r w:rsidR="001B617F">
        <w:t xml:space="preserve"> to </w:t>
      </w:r>
      <w:r>
        <w:t>government reform</w:t>
      </w:r>
      <w:r w:rsidR="001B617F">
        <w:t xml:space="preserve"> focused on implementation</w:t>
      </w:r>
      <w:r w:rsidR="00897582">
        <w:t>.</w:t>
      </w:r>
      <w:r w:rsidR="001B617F">
        <w:t xml:space="preserve">  </w:t>
      </w:r>
    </w:p>
    <w:p w:rsidR="00B957C2" w:rsidRPr="00B957C2" w:rsidRDefault="00B957C2" w:rsidP="00B957C2">
      <w:pPr>
        <w:rPr>
          <w:b/>
        </w:rPr>
      </w:pPr>
      <w:r w:rsidRPr="00B957C2">
        <w:rPr>
          <w:b/>
        </w:rPr>
        <w:t xml:space="preserve">Selected </w:t>
      </w:r>
      <w:r w:rsidR="00B04B78">
        <w:rPr>
          <w:b/>
        </w:rPr>
        <w:t>papers</w:t>
      </w:r>
    </w:p>
    <w:p w:rsidR="00B957C2" w:rsidRDefault="00B957C2" w:rsidP="00B957C2">
      <w:pPr>
        <w:pStyle w:val="ListParagraph"/>
        <w:numPr>
          <w:ilvl w:val="0"/>
          <w:numId w:val="1"/>
        </w:numPr>
      </w:pPr>
      <w:r>
        <w:t xml:space="preserve">“How Should Uganda Grow?” Ricardo Hausmann, Brad Cunningham, John Matovu, Rosie </w:t>
      </w:r>
      <w:proofErr w:type="spellStart"/>
      <w:r>
        <w:t>Osire</w:t>
      </w:r>
      <w:proofErr w:type="spellEnd"/>
      <w:r>
        <w:t xml:space="preserve">, Kelly Wyett, CID Working Paper No. 275, January 2014 http://www.hks.harvard.edu/centers/cid/publications/faculty-working-papers/how-should-uganda-grow </w:t>
      </w:r>
    </w:p>
    <w:p w:rsidR="00B957C2" w:rsidRDefault="00B957C2" w:rsidP="00B04B78">
      <w:pPr>
        <w:pStyle w:val="ListParagraph"/>
        <w:numPr>
          <w:ilvl w:val="0"/>
          <w:numId w:val="1"/>
        </w:numPr>
      </w:pPr>
      <w:r>
        <w:t xml:space="preserve">“Spurring Innovation Through Prizes” Brad Cunningham, March 2011 </w:t>
      </w:r>
      <w:r w:rsidR="00B04B78" w:rsidRPr="00B04B78">
        <w:t>http://bsc.cid.harvard.edu/other-related-research</w:t>
      </w:r>
      <w:r w:rsidR="00B04B78">
        <w:t xml:space="preserve"> </w:t>
      </w:r>
    </w:p>
    <w:p w:rsidR="00B957C2" w:rsidRDefault="00B957C2" w:rsidP="00B957C2">
      <w:pPr>
        <w:pStyle w:val="ListParagraph"/>
        <w:numPr>
          <w:ilvl w:val="0"/>
          <w:numId w:val="1"/>
        </w:numPr>
      </w:pPr>
      <w:r>
        <w:t>Nepal Growth Diagnostic, May 2014</w:t>
      </w:r>
      <w:r w:rsidR="00EB356C">
        <w:t>, Lead author</w:t>
      </w:r>
      <w:r w:rsidR="00536407">
        <w:t xml:space="preserve"> </w:t>
      </w:r>
      <w:r w:rsidR="00EB356C">
        <w:t xml:space="preserve">of an interagency effort </w:t>
      </w:r>
      <w:r>
        <w:t xml:space="preserve">http://mof.gov.np/ieccd/pdf/Nepal_CA_report.pdf </w:t>
      </w:r>
    </w:p>
    <w:p w:rsidR="00B957C2" w:rsidRDefault="00B957C2" w:rsidP="00B957C2">
      <w:pPr>
        <w:pStyle w:val="ListParagraph"/>
        <w:numPr>
          <w:ilvl w:val="0"/>
          <w:numId w:val="1"/>
        </w:numPr>
      </w:pPr>
      <w:r>
        <w:t>“On the Economic Performance of MCC Compact Countries – A synthetic control application” Brad Cunningham, MCC working paper, May 2013</w:t>
      </w:r>
    </w:p>
    <w:p w:rsidR="00B957C2" w:rsidRDefault="00B957C2" w:rsidP="00B957C2">
      <w:pPr>
        <w:pStyle w:val="ListParagraph"/>
        <w:numPr>
          <w:ilvl w:val="0"/>
          <w:numId w:val="1"/>
        </w:numPr>
      </w:pPr>
      <w:r>
        <w:lastRenderedPageBreak/>
        <w:t xml:space="preserve">“Liberia Constraints Analysis” September 2013 (contributing author) http://www.mcc.gov/documents/press/LIBERIA_CONSTRAINTS_ANALYSIS_FINAL_VERSION.PDF  </w:t>
      </w:r>
    </w:p>
    <w:p w:rsidR="00B04B78" w:rsidRPr="00B04B78" w:rsidRDefault="00B04B78" w:rsidP="00B04B78">
      <w:pPr>
        <w:rPr>
          <w:b/>
        </w:rPr>
      </w:pPr>
      <w:r w:rsidRPr="00B04B78">
        <w:rPr>
          <w:b/>
        </w:rPr>
        <w:t>Selected Speaking Engagements</w:t>
      </w:r>
    </w:p>
    <w:p w:rsidR="00B04B78" w:rsidRDefault="00B04B78" w:rsidP="00B04B78">
      <w:pPr>
        <w:pStyle w:val="ListParagraph"/>
        <w:numPr>
          <w:ilvl w:val="0"/>
          <w:numId w:val="1"/>
        </w:numPr>
      </w:pPr>
      <w:r w:rsidRPr="00B04B78">
        <w:rPr>
          <w:i/>
        </w:rPr>
        <w:t>Can Tunisia’s Economy Survive the Terror Attacks?</w:t>
      </w:r>
      <w:r>
        <w:t xml:space="preserve">  US Institute of Peace. Discussed the economic situation in Tunisia as part of a panel that included Nobel Peace Prize Winner </w:t>
      </w:r>
      <w:proofErr w:type="spellStart"/>
      <w:r w:rsidRPr="00B04B78">
        <w:t>Houcine</w:t>
      </w:r>
      <w:proofErr w:type="spellEnd"/>
      <w:r w:rsidRPr="00B04B78">
        <w:t xml:space="preserve"> </w:t>
      </w:r>
      <w:proofErr w:type="spellStart"/>
      <w:r w:rsidRPr="00B04B78">
        <w:t>Abassi</w:t>
      </w:r>
      <w:proofErr w:type="spellEnd"/>
      <w:r>
        <w:t xml:space="preserve">. </w:t>
      </w:r>
      <w:r w:rsidRPr="00B04B78">
        <w:t>http://www.usip.org/events/can-tunisia-s-economy-survive-the-terror-attacks</w:t>
      </w:r>
      <w:r w:rsidRPr="00845FFE">
        <w:t xml:space="preserve"> </w:t>
      </w:r>
    </w:p>
    <w:p w:rsidR="00B04B78" w:rsidRDefault="00B04B78" w:rsidP="00B04B78">
      <w:pPr>
        <w:pStyle w:val="ListParagraph"/>
        <w:numPr>
          <w:ilvl w:val="0"/>
          <w:numId w:val="1"/>
        </w:numPr>
      </w:pPr>
      <w:r w:rsidRPr="00B04B78">
        <w:rPr>
          <w:i/>
        </w:rPr>
        <w:t>Jamaica Economic Growth Symposium</w:t>
      </w:r>
      <w:r>
        <w:t xml:space="preserve"> – Presented my perspective on Jamaica’s economic growth challenges and reform options in a nationally broadcast event. </w:t>
      </w:r>
      <w:r w:rsidRPr="00B04B78">
        <w:t>http://jis.gov.jm/vital-support-msmes/</w:t>
      </w:r>
      <w:r>
        <w:t xml:space="preserve">  </w:t>
      </w:r>
    </w:p>
    <w:p w:rsidR="00B04B78" w:rsidRPr="0027023F" w:rsidRDefault="00B04B78" w:rsidP="00B04B78">
      <w:pPr>
        <w:rPr>
          <w:b/>
        </w:rPr>
      </w:pPr>
      <w:r w:rsidRPr="0027023F">
        <w:rPr>
          <w:b/>
        </w:rPr>
        <w:t>Selected Blog Posts</w:t>
      </w:r>
    </w:p>
    <w:p w:rsidR="0027023F" w:rsidRPr="0027023F" w:rsidRDefault="0027023F" w:rsidP="0027023F">
      <w:pPr>
        <w:pStyle w:val="ListParagraph"/>
        <w:numPr>
          <w:ilvl w:val="0"/>
          <w:numId w:val="3"/>
        </w:numPr>
      </w:pPr>
      <w:r w:rsidRPr="0027023F">
        <w:rPr>
          <w:i/>
        </w:rPr>
        <w:t>Good Governance and Cheese… China</w:t>
      </w:r>
      <w:r>
        <w:rPr>
          <w:i/>
        </w:rPr>
        <w:t>’</w:t>
      </w:r>
      <w:r w:rsidRPr="0027023F">
        <w:rPr>
          <w:i/>
        </w:rPr>
        <w:t>s Cheese Capabilities</w:t>
      </w:r>
      <w:r>
        <w:t xml:space="preserve">. China’s efforts to develop a cheese industry provides an example of the challenge developing and coordinating the knowhow needed to become competitive in the world economy. </w:t>
      </w:r>
    </w:p>
    <w:p w:rsidR="00B04B78" w:rsidRPr="00845FFE" w:rsidRDefault="00B04B78" w:rsidP="00B04B78">
      <w:pPr>
        <w:pStyle w:val="ListParagraph"/>
        <w:numPr>
          <w:ilvl w:val="0"/>
          <w:numId w:val="3"/>
        </w:numPr>
      </w:pPr>
      <w:r w:rsidRPr="0027023F">
        <w:rPr>
          <w:i/>
        </w:rPr>
        <w:t>Practicing Governance: PDIA and Basketball</w:t>
      </w:r>
      <w:r w:rsidR="0027023F">
        <w:t>. Basketball as an analogy for how governments should learn to get better at their work.</w:t>
      </w:r>
      <w:r>
        <w:t xml:space="preserve"> </w:t>
      </w:r>
      <w:r w:rsidRPr="00897582">
        <w:t>https://buildingstatecapability.com/2015/01/13/practicing-governance-pdia-and-basketball/</w:t>
      </w:r>
      <w:r>
        <w:t xml:space="preserve"> </w:t>
      </w:r>
    </w:p>
    <w:p w:rsidR="00B04B78" w:rsidRDefault="00B04B78" w:rsidP="00B04B78"/>
    <w:sectPr w:rsidR="00B0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629E2"/>
    <w:multiLevelType w:val="hybridMultilevel"/>
    <w:tmpl w:val="10D0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2CF2"/>
    <w:multiLevelType w:val="hybridMultilevel"/>
    <w:tmpl w:val="D828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6E6D"/>
    <w:multiLevelType w:val="hybridMultilevel"/>
    <w:tmpl w:val="2104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C2"/>
    <w:rsid w:val="001B617F"/>
    <w:rsid w:val="00230777"/>
    <w:rsid w:val="0027023F"/>
    <w:rsid w:val="003E7D62"/>
    <w:rsid w:val="00536407"/>
    <w:rsid w:val="005B2B46"/>
    <w:rsid w:val="006552C2"/>
    <w:rsid w:val="00691E96"/>
    <w:rsid w:val="00845FFE"/>
    <w:rsid w:val="00897582"/>
    <w:rsid w:val="00B03DC3"/>
    <w:rsid w:val="00B04B78"/>
    <w:rsid w:val="00B957C2"/>
    <w:rsid w:val="00D5314C"/>
    <w:rsid w:val="00DC62E1"/>
    <w:rsid w:val="00E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8A54E-9FAD-47DA-9492-74112B28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d.cunningham4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Bradley Cunningham</cp:lastModifiedBy>
  <cp:revision>2</cp:revision>
  <dcterms:created xsi:type="dcterms:W3CDTF">2017-03-24T23:13:00Z</dcterms:created>
  <dcterms:modified xsi:type="dcterms:W3CDTF">2017-03-24T23:13:00Z</dcterms:modified>
</cp:coreProperties>
</file>